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34F51" w14:textId="77777777" w:rsidR="001F608E" w:rsidRDefault="001F608E" w:rsidP="001F608E">
      <w:pPr>
        <w:shd w:val="clear" w:color="auto" w:fill="FFFFFF"/>
        <w:jc w:val="center"/>
        <w:outlineLvl w:val="0"/>
        <w:rPr>
          <w:b/>
          <w:bCs/>
          <w:spacing w:val="4"/>
          <w:sz w:val="22"/>
          <w:szCs w:val="22"/>
        </w:rPr>
      </w:pPr>
    </w:p>
    <w:p w14:paraId="3DD6A76C" w14:textId="77777777" w:rsidR="00D06375" w:rsidRPr="000975EA" w:rsidRDefault="00D06375" w:rsidP="00C51C8C">
      <w:pPr>
        <w:pStyle w:val="Balk1"/>
        <w:ind w:left="0" w:right="-288"/>
        <w:jc w:val="center"/>
        <w:rPr>
          <w:b/>
          <w:noProof/>
          <w:sz w:val="28"/>
          <w:szCs w:val="28"/>
        </w:rPr>
      </w:pPr>
      <w:r w:rsidRPr="000975EA">
        <w:rPr>
          <w:b/>
          <w:noProof/>
          <w:sz w:val="28"/>
          <w:szCs w:val="28"/>
        </w:rPr>
        <w:t>T.C.</w:t>
      </w:r>
    </w:p>
    <w:p w14:paraId="6EE1C1A2" w14:textId="77777777" w:rsidR="00C51C8C" w:rsidRPr="000975EA" w:rsidRDefault="007A2392" w:rsidP="00C51C8C">
      <w:pPr>
        <w:pStyle w:val="Balk1"/>
        <w:ind w:left="0" w:right="-288"/>
        <w:jc w:val="center"/>
        <w:rPr>
          <w:b/>
          <w:noProof/>
          <w:sz w:val="28"/>
          <w:szCs w:val="28"/>
        </w:rPr>
      </w:pPr>
      <w:r>
        <w:rPr>
          <w:b/>
          <w:noProof/>
          <w:sz w:val="28"/>
          <w:szCs w:val="28"/>
        </w:rPr>
        <w:t>YENİŞEHİR</w:t>
      </w:r>
      <w:r w:rsidR="00D06375" w:rsidRPr="000975EA">
        <w:rPr>
          <w:b/>
          <w:noProof/>
          <w:sz w:val="28"/>
          <w:szCs w:val="28"/>
        </w:rPr>
        <w:t xml:space="preserve"> KAYMAKAMLIĞI</w:t>
      </w:r>
    </w:p>
    <w:p w14:paraId="65CE572A" w14:textId="77777777" w:rsidR="000975EA" w:rsidRPr="000975EA" w:rsidRDefault="00E645DD" w:rsidP="00D06375">
      <w:pPr>
        <w:rPr>
          <w:b/>
          <w:sz w:val="28"/>
          <w:szCs w:val="28"/>
        </w:rPr>
      </w:pPr>
      <w:r>
        <w:rPr>
          <w:b/>
          <w:sz w:val="28"/>
          <w:szCs w:val="28"/>
        </w:rPr>
        <w:t xml:space="preserve">                   </w:t>
      </w:r>
      <w:r w:rsidR="00D06375" w:rsidRPr="000975EA">
        <w:rPr>
          <w:b/>
          <w:sz w:val="28"/>
          <w:szCs w:val="28"/>
        </w:rPr>
        <w:t xml:space="preserve">Şehit </w:t>
      </w:r>
      <w:r w:rsidR="007A2392">
        <w:rPr>
          <w:b/>
          <w:sz w:val="28"/>
          <w:szCs w:val="28"/>
        </w:rPr>
        <w:t>Mehmet Karaaslan İmam Hatip Ortaokulu</w:t>
      </w:r>
      <w:r>
        <w:rPr>
          <w:b/>
          <w:sz w:val="28"/>
          <w:szCs w:val="28"/>
        </w:rPr>
        <w:t xml:space="preserve"> Müdürlüğü</w:t>
      </w:r>
    </w:p>
    <w:p w14:paraId="37F2D514"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79E52C8A" w14:textId="77777777" w:rsidR="000975EA" w:rsidRPr="000975EA" w:rsidRDefault="000975EA" w:rsidP="000975EA"/>
    <w:tbl>
      <w:tblPr>
        <w:tblW w:w="9284" w:type="dxa"/>
        <w:tblCellMar>
          <w:left w:w="70" w:type="dxa"/>
          <w:right w:w="70" w:type="dxa"/>
        </w:tblCellMar>
        <w:tblLook w:val="04A0" w:firstRow="1" w:lastRow="0" w:firstColumn="1" w:lastColumn="0" w:noHBand="0" w:noVBand="1"/>
      </w:tblPr>
      <w:tblGrid>
        <w:gridCol w:w="1021"/>
        <w:gridCol w:w="4926"/>
        <w:gridCol w:w="794"/>
        <w:gridCol w:w="837"/>
        <w:gridCol w:w="1706"/>
      </w:tblGrid>
      <w:tr w:rsidR="00D653AF" w:rsidRPr="00C51C8C" w14:paraId="169131F0" w14:textId="77777777" w:rsidTr="00755F9E">
        <w:trPr>
          <w:trHeight w:val="492"/>
        </w:trPr>
        <w:tc>
          <w:tcPr>
            <w:tcW w:w="1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EAA6E3" w14:textId="77777777" w:rsidR="00D653AF" w:rsidRPr="00C51C8C" w:rsidRDefault="00D653AF"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4926" w:type="dxa"/>
            <w:tcBorders>
              <w:top w:val="single" w:sz="8" w:space="0" w:color="auto"/>
              <w:left w:val="nil"/>
              <w:bottom w:val="single" w:sz="8" w:space="0" w:color="auto"/>
              <w:right w:val="single" w:sz="8" w:space="0" w:color="auto"/>
            </w:tcBorders>
            <w:shd w:val="clear" w:color="auto" w:fill="auto"/>
            <w:vAlign w:val="center"/>
            <w:hideMark/>
          </w:tcPr>
          <w:p w14:paraId="60C50584" w14:textId="77777777" w:rsidR="00D653AF" w:rsidRPr="00C51C8C" w:rsidRDefault="00D653AF"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p w14:paraId="205BA14D" w14:textId="2B0B04D4" w:rsidR="00D653AF" w:rsidRPr="00C51C8C" w:rsidRDefault="00D653AF"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794" w:type="dxa"/>
            <w:tcBorders>
              <w:top w:val="single" w:sz="8" w:space="0" w:color="auto"/>
              <w:left w:val="single" w:sz="8" w:space="0" w:color="auto"/>
              <w:bottom w:val="nil"/>
              <w:right w:val="nil"/>
            </w:tcBorders>
            <w:shd w:val="clear" w:color="auto" w:fill="auto"/>
            <w:vAlign w:val="center"/>
            <w:hideMark/>
          </w:tcPr>
          <w:p w14:paraId="7647BFD7" w14:textId="77777777" w:rsidR="00D653AF" w:rsidRPr="00C51C8C" w:rsidRDefault="00D653AF"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979623" w14:textId="77777777" w:rsidR="00D653AF" w:rsidRPr="00C51C8C" w:rsidRDefault="00D653AF"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706" w:type="dxa"/>
            <w:tcBorders>
              <w:top w:val="single" w:sz="8" w:space="0" w:color="auto"/>
              <w:left w:val="single" w:sz="8" w:space="0" w:color="auto"/>
              <w:bottom w:val="single" w:sz="8" w:space="0" w:color="auto"/>
              <w:right w:val="single" w:sz="8" w:space="0" w:color="auto"/>
            </w:tcBorders>
          </w:tcPr>
          <w:p w14:paraId="0767A073" w14:textId="77777777" w:rsidR="00D653AF" w:rsidRDefault="00D653AF"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14:paraId="2D830630" w14:textId="77777777" w:rsidR="00D653AF" w:rsidRPr="00C51C8C" w:rsidRDefault="00D653AF"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6E5854" w:rsidRPr="00C51C8C" w14:paraId="1543B653" w14:textId="77777777" w:rsidTr="00755F9E">
        <w:trPr>
          <w:trHeight w:val="518"/>
        </w:trPr>
        <w:tc>
          <w:tcPr>
            <w:tcW w:w="1021" w:type="dxa"/>
            <w:tcBorders>
              <w:top w:val="nil"/>
              <w:left w:val="single" w:sz="8" w:space="0" w:color="auto"/>
              <w:bottom w:val="single" w:sz="4" w:space="0" w:color="auto"/>
              <w:right w:val="single" w:sz="8" w:space="0" w:color="auto"/>
            </w:tcBorders>
            <w:shd w:val="clear" w:color="auto" w:fill="auto"/>
            <w:vAlign w:val="center"/>
            <w:hideMark/>
          </w:tcPr>
          <w:p w14:paraId="5B357723" w14:textId="77777777" w:rsidR="006E5854" w:rsidRPr="00C51C8C" w:rsidRDefault="006E5854" w:rsidP="00C51C8C">
            <w:pPr>
              <w:widowControl/>
              <w:jc w:val="center"/>
              <w:rPr>
                <w:b/>
                <w:bCs/>
                <w:color w:val="000000"/>
                <w:szCs w:val="24"/>
              </w:rPr>
            </w:pPr>
            <w:bookmarkStart w:id="0" w:name="_GoBack" w:colFirst="2" w:colLast="3"/>
            <w:r w:rsidRPr="00C51C8C">
              <w:rPr>
                <w:b/>
                <w:bCs/>
                <w:color w:val="000000"/>
                <w:szCs w:val="24"/>
              </w:rPr>
              <w:t>1</w:t>
            </w:r>
          </w:p>
        </w:tc>
        <w:tc>
          <w:tcPr>
            <w:tcW w:w="4926" w:type="dxa"/>
            <w:tcBorders>
              <w:top w:val="nil"/>
              <w:left w:val="nil"/>
              <w:bottom w:val="single" w:sz="4" w:space="0" w:color="auto"/>
              <w:right w:val="single" w:sz="8" w:space="0" w:color="auto"/>
            </w:tcBorders>
            <w:shd w:val="clear" w:color="auto" w:fill="auto"/>
            <w:vAlign w:val="center"/>
          </w:tcPr>
          <w:p w14:paraId="2F2A0CAF" w14:textId="77777777" w:rsidR="006E5854" w:rsidRPr="00CF2992" w:rsidRDefault="006E5854" w:rsidP="000A4B3A">
            <w:pPr>
              <w:pStyle w:val="TableParagraph"/>
              <w:spacing w:before="59"/>
              <w:ind w:left="69"/>
              <w:rPr>
                <w:rFonts w:ascii="Times New Roman TUR" w:hAnsi="Times New Roman TUR" w:cs="Times New Roman TUR"/>
                <w:b/>
                <w:sz w:val="20"/>
                <w:szCs w:val="20"/>
              </w:rPr>
            </w:pPr>
            <w:r w:rsidRPr="00CF2992">
              <w:rPr>
                <w:rFonts w:ascii="Times New Roman TUR" w:hAnsi="Times New Roman TUR" w:cs="Times New Roman TUR"/>
                <w:b/>
                <w:sz w:val="20"/>
                <w:szCs w:val="20"/>
              </w:rPr>
              <w:t>KAMERA</w:t>
            </w:r>
          </w:p>
          <w:p w14:paraId="7B356CF0" w14:textId="77777777" w:rsidR="006E5854" w:rsidRPr="00CF2992" w:rsidRDefault="006E5854" w:rsidP="000A4B3A">
            <w:pPr>
              <w:pStyle w:val="TableParagraph"/>
              <w:spacing w:before="59"/>
              <w:ind w:left="69"/>
              <w:rPr>
                <w:rFonts w:ascii="Times New Roman TUR" w:hAnsi="Times New Roman TUR" w:cs="Times New Roman TUR"/>
                <w:sz w:val="14"/>
                <w:szCs w:val="14"/>
              </w:rPr>
            </w:pPr>
            <w:r w:rsidRPr="00CF2992">
              <w:rPr>
                <w:rFonts w:ascii="Times New Roman TUR" w:hAnsi="Times New Roman TUR" w:cs="Times New Roman TUR"/>
                <w:sz w:val="14"/>
                <w:szCs w:val="14"/>
              </w:rPr>
              <w:t>2 MP H.265+ IR BULLLETKamera (30m IR)a</w:t>
            </w:r>
          </w:p>
          <w:p w14:paraId="4BA12B72" w14:textId="77777777" w:rsidR="006E5854" w:rsidRPr="00CF2992" w:rsidRDefault="006E5854" w:rsidP="000A4B3A">
            <w:pPr>
              <w:pStyle w:val="TableParagraph"/>
              <w:spacing w:before="59"/>
              <w:ind w:left="69"/>
              <w:rPr>
                <w:rFonts w:ascii="Times New Roman TUR" w:hAnsi="Times New Roman TUR" w:cs="Times New Roman TUR"/>
                <w:sz w:val="14"/>
                <w:szCs w:val="14"/>
              </w:rPr>
            </w:pPr>
            <w:r w:rsidRPr="00CF2992">
              <w:rPr>
                <w:rFonts w:ascii="Times New Roman TUR" w:hAnsi="Times New Roman TUR" w:cs="Times New Roman TUR"/>
                <w:sz w:val="14"/>
                <w:szCs w:val="14"/>
              </w:rPr>
              <w:t>1 / 3 CMOS, 3.6mm Sabit Lens, 0.008 Lux Renkli</w:t>
            </w:r>
          </w:p>
          <w:p w14:paraId="010CA2CA" w14:textId="77777777" w:rsidR="006E5854" w:rsidRPr="00CF2992" w:rsidRDefault="006E5854" w:rsidP="000A4B3A">
            <w:pPr>
              <w:pStyle w:val="TableParagraph"/>
              <w:spacing w:before="59"/>
              <w:ind w:left="69"/>
              <w:rPr>
                <w:rFonts w:ascii="Times New Roman TUR" w:hAnsi="Times New Roman TUR" w:cs="Times New Roman TUR"/>
                <w:sz w:val="14"/>
                <w:szCs w:val="14"/>
              </w:rPr>
            </w:pPr>
            <w:r w:rsidRPr="00CF2992">
              <w:rPr>
                <w:rFonts w:ascii="Times New Roman TUR" w:hAnsi="Times New Roman TUR" w:cs="Times New Roman TUR"/>
                <w:sz w:val="14"/>
                <w:szCs w:val="14"/>
              </w:rPr>
              <w:t>BLC/HLC/WDR(120dB), 3DNR, AWB, AGC, ICR</w:t>
            </w:r>
          </w:p>
          <w:p w14:paraId="5CCDC1D9" w14:textId="77777777" w:rsidR="006E5854" w:rsidRPr="00CF2992" w:rsidRDefault="006E5854" w:rsidP="000A4B3A">
            <w:pPr>
              <w:pStyle w:val="TableParagraph"/>
              <w:spacing w:before="59"/>
              <w:ind w:left="69"/>
              <w:rPr>
                <w:rFonts w:ascii="Times New Roman TUR" w:hAnsi="Times New Roman TUR" w:cs="Times New Roman TUR"/>
                <w:sz w:val="14"/>
                <w:szCs w:val="14"/>
              </w:rPr>
            </w:pPr>
            <w:r w:rsidRPr="00CF2992">
              <w:rPr>
                <w:rFonts w:ascii="Times New Roman TUR" w:hAnsi="Times New Roman TUR" w:cs="Times New Roman TUR"/>
                <w:sz w:val="14"/>
                <w:szCs w:val="14"/>
              </w:rPr>
              <w:t>SD Kart Desteği(256GB), Tripwire(Sanal Sınır)</w:t>
            </w:r>
          </w:p>
          <w:p w14:paraId="5C9290F3" w14:textId="77777777" w:rsidR="006E5854" w:rsidRPr="00CF2992" w:rsidRDefault="006E5854" w:rsidP="000A4B3A">
            <w:pPr>
              <w:pStyle w:val="TableParagraph"/>
              <w:spacing w:before="59"/>
              <w:ind w:left="69"/>
              <w:rPr>
                <w:rFonts w:ascii="Times New Roman TUR" w:hAnsi="Times New Roman TUR" w:cs="Times New Roman TUR"/>
                <w:sz w:val="14"/>
                <w:szCs w:val="14"/>
              </w:rPr>
            </w:pPr>
            <w:r w:rsidRPr="00CF2992">
              <w:rPr>
                <w:rFonts w:ascii="Times New Roman TUR" w:hAnsi="Times New Roman TUR" w:cs="Times New Roman TUR"/>
                <w:sz w:val="14"/>
                <w:szCs w:val="14"/>
              </w:rPr>
              <w:t>Intrusion(Alan İhlali) Analiz, IP67, PoE</w:t>
            </w:r>
          </w:p>
          <w:p w14:paraId="65BD3080" w14:textId="7DCFADE3" w:rsidR="006E5854" w:rsidRPr="00C51C8C" w:rsidRDefault="006E5854" w:rsidP="00C0623F">
            <w:pPr>
              <w:widowControl/>
              <w:rPr>
                <w:rFonts w:ascii="Times New Roman TUR" w:hAnsi="Times New Roman TUR" w:cs="Times New Roman TUR"/>
                <w:sz w:val="16"/>
                <w:szCs w:val="16"/>
              </w:rPr>
            </w:pPr>
            <w:r w:rsidRPr="00CF2992">
              <w:rPr>
                <w:rFonts w:ascii="Times New Roman TUR" w:hAnsi="Times New Roman TUR" w:cs="Times New Roman TUR"/>
                <w:sz w:val="14"/>
                <w:szCs w:val="14"/>
              </w:rPr>
              <w:t>20fps@4MP(2688x1520), Metal Kasa</w:t>
            </w:r>
          </w:p>
        </w:tc>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FA82E8" w14:textId="52F38E18" w:rsidR="006E5854" w:rsidRPr="00C51C8C" w:rsidRDefault="006E5854" w:rsidP="00C0623F">
            <w:pPr>
              <w:widowControl/>
              <w:jc w:val="center"/>
              <w:rPr>
                <w:rFonts w:ascii="Times New Roman TUR" w:hAnsi="Times New Roman TUR" w:cs="Times New Roman TUR"/>
                <w:sz w:val="20"/>
              </w:rPr>
            </w:pPr>
            <w:r w:rsidRPr="00FF5E63">
              <w:rPr>
                <w:b/>
                <w:szCs w:val="24"/>
              </w:rPr>
              <w:t>7</w:t>
            </w:r>
          </w:p>
        </w:tc>
        <w:tc>
          <w:tcPr>
            <w:tcW w:w="837" w:type="dxa"/>
            <w:tcBorders>
              <w:top w:val="nil"/>
              <w:left w:val="nil"/>
              <w:bottom w:val="single" w:sz="4" w:space="0" w:color="auto"/>
              <w:right w:val="single" w:sz="4" w:space="0" w:color="auto"/>
            </w:tcBorders>
            <w:shd w:val="clear" w:color="auto" w:fill="auto"/>
            <w:noWrap/>
            <w:vAlign w:val="center"/>
            <w:hideMark/>
          </w:tcPr>
          <w:p w14:paraId="167CD80C" w14:textId="4282D9DB" w:rsidR="006E5854" w:rsidRPr="00C51C8C" w:rsidRDefault="006E5854" w:rsidP="00D547A2">
            <w:pPr>
              <w:widowControl/>
              <w:rPr>
                <w:rFonts w:ascii="Times New Roman TUR" w:hAnsi="Times New Roman TUR" w:cs="Times New Roman TUR"/>
                <w:szCs w:val="24"/>
              </w:rPr>
            </w:pPr>
            <w:r w:rsidRPr="00FF5E63">
              <w:rPr>
                <w:b/>
                <w:szCs w:val="24"/>
              </w:rPr>
              <w:t>Adet</w:t>
            </w:r>
          </w:p>
        </w:tc>
        <w:tc>
          <w:tcPr>
            <w:tcW w:w="1706" w:type="dxa"/>
            <w:tcBorders>
              <w:top w:val="nil"/>
              <w:left w:val="nil"/>
              <w:bottom w:val="single" w:sz="4" w:space="0" w:color="auto"/>
              <w:right w:val="single" w:sz="4" w:space="0" w:color="auto"/>
            </w:tcBorders>
          </w:tcPr>
          <w:p w14:paraId="4E790F10" w14:textId="77777777" w:rsidR="006E5854" w:rsidRPr="00C51C8C" w:rsidRDefault="006E5854" w:rsidP="00C51C8C">
            <w:pPr>
              <w:widowControl/>
              <w:jc w:val="center"/>
              <w:rPr>
                <w:rFonts w:ascii="Times New Roman TUR" w:hAnsi="Times New Roman TUR" w:cs="Times New Roman TUR"/>
                <w:szCs w:val="24"/>
              </w:rPr>
            </w:pPr>
          </w:p>
        </w:tc>
      </w:tr>
      <w:tr w:rsidR="006E5854" w:rsidRPr="00C51C8C" w14:paraId="67DAD08C" w14:textId="77777777" w:rsidTr="00755F9E">
        <w:trPr>
          <w:trHeight w:val="518"/>
        </w:trPr>
        <w:tc>
          <w:tcPr>
            <w:tcW w:w="1021" w:type="dxa"/>
            <w:tcBorders>
              <w:top w:val="nil"/>
              <w:left w:val="single" w:sz="8" w:space="0" w:color="auto"/>
              <w:bottom w:val="single" w:sz="4" w:space="0" w:color="auto"/>
              <w:right w:val="single" w:sz="8" w:space="0" w:color="auto"/>
            </w:tcBorders>
            <w:shd w:val="clear" w:color="auto" w:fill="auto"/>
            <w:vAlign w:val="center"/>
          </w:tcPr>
          <w:p w14:paraId="448A9873" w14:textId="625C6C58" w:rsidR="006E5854" w:rsidRPr="00C51C8C" w:rsidRDefault="006E5854" w:rsidP="00C51C8C">
            <w:pPr>
              <w:widowControl/>
              <w:jc w:val="center"/>
              <w:rPr>
                <w:b/>
                <w:bCs/>
                <w:color w:val="000000"/>
                <w:szCs w:val="24"/>
              </w:rPr>
            </w:pPr>
            <w:r>
              <w:rPr>
                <w:b/>
                <w:bCs/>
                <w:color w:val="000000"/>
                <w:szCs w:val="24"/>
              </w:rPr>
              <w:t>2</w:t>
            </w:r>
          </w:p>
        </w:tc>
        <w:tc>
          <w:tcPr>
            <w:tcW w:w="4926" w:type="dxa"/>
            <w:tcBorders>
              <w:top w:val="nil"/>
              <w:left w:val="nil"/>
              <w:bottom w:val="single" w:sz="4" w:space="0" w:color="auto"/>
              <w:right w:val="single" w:sz="8" w:space="0" w:color="auto"/>
            </w:tcBorders>
            <w:shd w:val="clear" w:color="auto" w:fill="auto"/>
            <w:vAlign w:val="center"/>
          </w:tcPr>
          <w:p w14:paraId="234EE816" w14:textId="77777777" w:rsidR="006E5854" w:rsidRDefault="006E5854" w:rsidP="000A4B3A">
            <w:pPr>
              <w:widowControl/>
              <w:rPr>
                <w:b/>
                <w:sz w:val="20"/>
              </w:rPr>
            </w:pPr>
            <w:r>
              <w:rPr>
                <w:b/>
                <w:sz w:val="20"/>
              </w:rPr>
              <w:t xml:space="preserve"> </w:t>
            </w:r>
            <w:r w:rsidRPr="00CF2992">
              <w:rPr>
                <w:b/>
                <w:sz w:val="20"/>
              </w:rPr>
              <w:t>KAYIT CİHAZI NVR4216-4KS2</w:t>
            </w:r>
          </w:p>
          <w:p w14:paraId="252A48F8" w14:textId="77777777" w:rsidR="006E5854" w:rsidRPr="00CF2992" w:rsidRDefault="006E5854" w:rsidP="000A4B3A">
            <w:pPr>
              <w:widowControl/>
              <w:rPr>
                <w:rFonts w:ascii="Times New Roman TUR" w:hAnsi="Times New Roman TUR" w:cs="Times New Roman TUR"/>
                <w:sz w:val="14"/>
                <w:szCs w:val="14"/>
              </w:rPr>
            </w:pPr>
            <w:r w:rsidRPr="00CF2992">
              <w:rPr>
                <w:rFonts w:ascii="Times New Roman TUR" w:hAnsi="Times New Roman TUR" w:cs="Times New Roman TUR"/>
                <w:sz w:val="14"/>
                <w:szCs w:val="14"/>
              </w:rPr>
              <w:t>8 Kanal H.265 NVR (1x8TB SATA)</w:t>
            </w:r>
          </w:p>
          <w:p w14:paraId="623E15AD" w14:textId="77777777" w:rsidR="006E5854" w:rsidRPr="00CF2992" w:rsidRDefault="006E5854" w:rsidP="000A4B3A">
            <w:pPr>
              <w:widowControl/>
              <w:rPr>
                <w:rFonts w:ascii="Times New Roman TUR" w:hAnsi="Times New Roman TUR" w:cs="Times New Roman TUR"/>
                <w:sz w:val="14"/>
                <w:szCs w:val="14"/>
              </w:rPr>
            </w:pPr>
            <w:r w:rsidRPr="00CF2992">
              <w:rPr>
                <w:rFonts w:ascii="Times New Roman TUR" w:hAnsi="Times New Roman TUR" w:cs="Times New Roman TUR"/>
                <w:sz w:val="14"/>
                <w:szCs w:val="14"/>
              </w:rPr>
              <w:t>İzleme/Kayıt Bant Genişliği: 200Mbps/200Mbps</w:t>
            </w:r>
          </w:p>
          <w:p w14:paraId="14073E2F" w14:textId="02D287E9" w:rsidR="006E5854" w:rsidRDefault="006E5854" w:rsidP="00C0623F">
            <w:pPr>
              <w:pStyle w:val="TableParagraph"/>
              <w:spacing w:before="59"/>
              <w:ind w:left="69"/>
              <w:rPr>
                <w:rFonts w:ascii="Times New Roman TUR" w:hAnsi="Times New Roman TUR" w:cs="Times New Roman TUR"/>
                <w:b/>
                <w:sz w:val="20"/>
                <w:szCs w:val="20"/>
              </w:rPr>
            </w:pPr>
            <w:r w:rsidRPr="00CF2992">
              <w:rPr>
                <w:rFonts w:ascii="Times New Roman TUR" w:hAnsi="Times New Roman TUR" w:cs="Times New Roman TUR"/>
                <w:sz w:val="14"/>
                <w:szCs w:val="14"/>
              </w:rPr>
              <w:t>8 MP’ye kadar cozunurluk</w:t>
            </w:r>
          </w:p>
        </w:tc>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E952B5" w14:textId="30EC8592" w:rsidR="006E5854" w:rsidRDefault="006E5854" w:rsidP="00C0623F">
            <w:pPr>
              <w:widowControl/>
              <w:jc w:val="center"/>
              <w:rPr>
                <w:b/>
                <w:szCs w:val="24"/>
              </w:rPr>
            </w:pPr>
            <w:r w:rsidRPr="00FF5E63">
              <w:rPr>
                <w:b/>
                <w:szCs w:val="24"/>
              </w:rPr>
              <w:t>1</w:t>
            </w:r>
          </w:p>
        </w:tc>
        <w:tc>
          <w:tcPr>
            <w:tcW w:w="837" w:type="dxa"/>
            <w:tcBorders>
              <w:top w:val="nil"/>
              <w:left w:val="nil"/>
              <w:bottom w:val="single" w:sz="4" w:space="0" w:color="auto"/>
              <w:right w:val="single" w:sz="4" w:space="0" w:color="auto"/>
            </w:tcBorders>
            <w:shd w:val="clear" w:color="auto" w:fill="auto"/>
            <w:noWrap/>
            <w:vAlign w:val="center"/>
          </w:tcPr>
          <w:p w14:paraId="3616EE74" w14:textId="7CCCF1CD" w:rsidR="006E5854" w:rsidRDefault="006E5854" w:rsidP="00D547A2">
            <w:pPr>
              <w:widowControl/>
              <w:rPr>
                <w:b/>
                <w:szCs w:val="24"/>
              </w:rPr>
            </w:pPr>
            <w:r w:rsidRPr="00FF5E63">
              <w:rPr>
                <w:b/>
                <w:szCs w:val="24"/>
              </w:rPr>
              <w:t xml:space="preserve"> Adet</w:t>
            </w:r>
          </w:p>
        </w:tc>
        <w:tc>
          <w:tcPr>
            <w:tcW w:w="1706" w:type="dxa"/>
            <w:tcBorders>
              <w:top w:val="nil"/>
              <w:left w:val="nil"/>
              <w:bottom w:val="single" w:sz="4" w:space="0" w:color="auto"/>
              <w:right w:val="single" w:sz="4" w:space="0" w:color="auto"/>
            </w:tcBorders>
          </w:tcPr>
          <w:p w14:paraId="28C6A5FE" w14:textId="77777777" w:rsidR="006E5854" w:rsidRPr="00C51C8C" w:rsidRDefault="006E5854" w:rsidP="00C51C8C">
            <w:pPr>
              <w:widowControl/>
              <w:jc w:val="center"/>
              <w:rPr>
                <w:rFonts w:ascii="Times New Roman TUR" w:hAnsi="Times New Roman TUR" w:cs="Times New Roman TUR"/>
                <w:szCs w:val="24"/>
              </w:rPr>
            </w:pPr>
          </w:p>
        </w:tc>
      </w:tr>
      <w:tr w:rsidR="006E5854" w:rsidRPr="00C51C8C" w14:paraId="135E8F07" w14:textId="77777777" w:rsidTr="00755F9E">
        <w:trPr>
          <w:trHeight w:val="518"/>
        </w:trPr>
        <w:tc>
          <w:tcPr>
            <w:tcW w:w="1021" w:type="dxa"/>
            <w:tcBorders>
              <w:top w:val="nil"/>
              <w:left w:val="single" w:sz="8" w:space="0" w:color="auto"/>
              <w:bottom w:val="single" w:sz="4" w:space="0" w:color="auto"/>
              <w:right w:val="single" w:sz="8" w:space="0" w:color="auto"/>
            </w:tcBorders>
            <w:shd w:val="clear" w:color="auto" w:fill="auto"/>
            <w:vAlign w:val="center"/>
          </w:tcPr>
          <w:p w14:paraId="49E2E81D" w14:textId="0EB54450" w:rsidR="006E5854" w:rsidRPr="00C51C8C" w:rsidRDefault="006E5854" w:rsidP="00C51C8C">
            <w:pPr>
              <w:widowControl/>
              <w:jc w:val="center"/>
              <w:rPr>
                <w:b/>
                <w:bCs/>
                <w:color w:val="000000"/>
                <w:szCs w:val="24"/>
              </w:rPr>
            </w:pPr>
            <w:r>
              <w:rPr>
                <w:b/>
                <w:bCs/>
                <w:color w:val="000000"/>
                <w:szCs w:val="24"/>
              </w:rPr>
              <w:t>3</w:t>
            </w:r>
          </w:p>
        </w:tc>
        <w:tc>
          <w:tcPr>
            <w:tcW w:w="4926" w:type="dxa"/>
            <w:tcBorders>
              <w:top w:val="nil"/>
              <w:left w:val="nil"/>
              <w:bottom w:val="single" w:sz="4" w:space="0" w:color="auto"/>
              <w:right w:val="single" w:sz="8" w:space="0" w:color="auto"/>
            </w:tcBorders>
            <w:shd w:val="clear" w:color="auto" w:fill="auto"/>
            <w:vAlign w:val="center"/>
          </w:tcPr>
          <w:p w14:paraId="61B4A4FF" w14:textId="77777777" w:rsidR="006E5854" w:rsidRPr="00CF2992" w:rsidRDefault="006E5854" w:rsidP="000A4B3A">
            <w:pPr>
              <w:widowControl/>
              <w:rPr>
                <w:b/>
              </w:rPr>
            </w:pPr>
            <w:r>
              <w:rPr>
                <w:b/>
              </w:rPr>
              <w:t xml:space="preserve"> </w:t>
            </w:r>
            <w:r w:rsidRPr="00CF2992">
              <w:rPr>
                <w:b/>
              </w:rPr>
              <w:t>SEAGATE</w:t>
            </w:r>
          </w:p>
          <w:p w14:paraId="6A2AC30C" w14:textId="77777777" w:rsidR="006E5854" w:rsidRDefault="006E5854" w:rsidP="000A4B3A">
            <w:pPr>
              <w:widowControl/>
              <w:rPr>
                <w:b/>
              </w:rPr>
            </w:pPr>
            <w:r w:rsidRPr="00CF2992">
              <w:rPr>
                <w:b/>
              </w:rPr>
              <w:t>HARDDİSK</w:t>
            </w:r>
          </w:p>
          <w:p w14:paraId="20EF8F48" w14:textId="0589903C" w:rsidR="006E5854" w:rsidRDefault="006E5854" w:rsidP="00C0623F">
            <w:pPr>
              <w:pStyle w:val="TableParagraph"/>
              <w:spacing w:before="59"/>
              <w:ind w:left="69"/>
              <w:rPr>
                <w:rFonts w:ascii="Times New Roman TUR" w:hAnsi="Times New Roman TUR" w:cs="Times New Roman TUR"/>
                <w:b/>
                <w:sz w:val="20"/>
                <w:szCs w:val="20"/>
              </w:rPr>
            </w:pPr>
            <w:r w:rsidRPr="00CF2992">
              <w:rPr>
                <w:rFonts w:ascii="Times New Roman TUR" w:hAnsi="Times New Roman TUR" w:cs="Times New Roman TUR"/>
                <w:sz w:val="14"/>
                <w:szCs w:val="14"/>
              </w:rPr>
              <w:t xml:space="preserve">4 TB 7/24 GÜVENLİK HARDDİSK  </w:t>
            </w:r>
          </w:p>
        </w:tc>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588278" w14:textId="5D65356A" w:rsidR="006E5854" w:rsidRDefault="006E5854" w:rsidP="00C0623F">
            <w:pPr>
              <w:widowControl/>
              <w:jc w:val="center"/>
              <w:rPr>
                <w:b/>
                <w:szCs w:val="24"/>
              </w:rPr>
            </w:pPr>
            <w:r w:rsidRPr="00FF5E63">
              <w:rPr>
                <w:b/>
                <w:szCs w:val="24"/>
              </w:rPr>
              <w:t>1</w:t>
            </w:r>
          </w:p>
        </w:tc>
        <w:tc>
          <w:tcPr>
            <w:tcW w:w="837" w:type="dxa"/>
            <w:tcBorders>
              <w:top w:val="nil"/>
              <w:left w:val="nil"/>
              <w:bottom w:val="single" w:sz="4" w:space="0" w:color="auto"/>
              <w:right w:val="single" w:sz="4" w:space="0" w:color="auto"/>
            </w:tcBorders>
            <w:shd w:val="clear" w:color="auto" w:fill="auto"/>
            <w:noWrap/>
            <w:vAlign w:val="center"/>
          </w:tcPr>
          <w:p w14:paraId="5B91E9BE" w14:textId="0EBF0BBD" w:rsidR="006E5854" w:rsidRDefault="006E5854" w:rsidP="00D547A2">
            <w:pPr>
              <w:widowControl/>
              <w:rPr>
                <w:b/>
                <w:szCs w:val="24"/>
              </w:rPr>
            </w:pPr>
            <w:r w:rsidRPr="00FF5E63">
              <w:rPr>
                <w:b/>
                <w:szCs w:val="24"/>
              </w:rPr>
              <w:t xml:space="preserve"> Adet</w:t>
            </w:r>
          </w:p>
        </w:tc>
        <w:tc>
          <w:tcPr>
            <w:tcW w:w="1706" w:type="dxa"/>
            <w:tcBorders>
              <w:top w:val="nil"/>
              <w:left w:val="nil"/>
              <w:bottom w:val="single" w:sz="4" w:space="0" w:color="auto"/>
              <w:right w:val="single" w:sz="4" w:space="0" w:color="auto"/>
            </w:tcBorders>
          </w:tcPr>
          <w:p w14:paraId="07C1080D" w14:textId="77777777" w:rsidR="006E5854" w:rsidRPr="00C51C8C" w:rsidRDefault="006E5854" w:rsidP="00C51C8C">
            <w:pPr>
              <w:widowControl/>
              <w:jc w:val="center"/>
              <w:rPr>
                <w:rFonts w:ascii="Times New Roman TUR" w:hAnsi="Times New Roman TUR" w:cs="Times New Roman TUR"/>
                <w:szCs w:val="24"/>
              </w:rPr>
            </w:pPr>
          </w:p>
        </w:tc>
      </w:tr>
      <w:tr w:rsidR="006E5854" w:rsidRPr="00C51C8C" w14:paraId="65D5325B" w14:textId="77777777" w:rsidTr="00755F9E">
        <w:trPr>
          <w:trHeight w:val="518"/>
        </w:trPr>
        <w:tc>
          <w:tcPr>
            <w:tcW w:w="1021" w:type="dxa"/>
            <w:tcBorders>
              <w:top w:val="nil"/>
              <w:left w:val="single" w:sz="8" w:space="0" w:color="auto"/>
              <w:bottom w:val="single" w:sz="4" w:space="0" w:color="auto"/>
              <w:right w:val="single" w:sz="8" w:space="0" w:color="auto"/>
            </w:tcBorders>
            <w:shd w:val="clear" w:color="auto" w:fill="auto"/>
            <w:vAlign w:val="center"/>
          </w:tcPr>
          <w:p w14:paraId="31FB9D00" w14:textId="5B0A6A75" w:rsidR="006E5854" w:rsidRPr="00C51C8C" w:rsidRDefault="006E5854" w:rsidP="00C51C8C">
            <w:pPr>
              <w:widowControl/>
              <w:jc w:val="center"/>
              <w:rPr>
                <w:b/>
                <w:bCs/>
                <w:color w:val="000000"/>
                <w:szCs w:val="24"/>
              </w:rPr>
            </w:pPr>
            <w:r>
              <w:rPr>
                <w:b/>
                <w:bCs/>
                <w:color w:val="000000"/>
                <w:szCs w:val="24"/>
              </w:rPr>
              <w:t>4</w:t>
            </w:r>
          </w:p>
        </w:tc>
        <w:tc>
          <w:tcPr>
            <w:tcW w:w="4926" w:type="dxa"/>
            <w:tcBorders>
              <w:top w:val="nil"/>
              <w:left w:val="nil"/>
              <w:bottom w:val="single" w:sz="4" w:space="0" w:color="auto"/>
              <w:right w:val="single" w:sz="8" w:space="0" w:color="auto"/>
            </w:tcBorders>
            <w:shd w:val="clear" w:color="auto" w:fill="auto"/>
            <w:vAlign w:val="center"/>
          </w:tcPr>
          <w:p w14:paraId="096EFE5B" w14:textId="77777777" w:rsidR="006E5854" w:rsidRDefault="006E5854" w:rsidP="000A4B3A">
            <w:pPr>
              <w:widowControl/>
              <w:rPr>
                <w:b/>
              </w:rPr>
            </w:pPr>
            <w:r>
              <w:rPr>
                <w:b/>
              </w:rPr>
              <w:t xml:space="preserve"> </w:t>
            </w:r>
            <w:r w:rsidRPr="00CF2992">
              <w:rPr>
                <w:b/>
              </w:rPr>
              <w:t>SWİTCH</w:t>
            </w:r>
          </w:p>
          <w:p w14:paraId="1CC2E2B1" w14:textId="02209126" w:rsidR="006E5854" w:rsidRDefault="006E5854" w:rsidP="00C0623F">
            <w:pPr>
              <w:pStyle w:val="TableParagraph"/>
              <w:spacing w:before="59"/>
              <w:ind w:left="69"/>
              <w:rPr>
                <w:rFonts w:ascii="Times New Roman TUR" w:hAnsi="Times New Roman TUR" w:cs="Times New Roman TUR"/>
                <w:b/>
                <w:sz w:val="20"/>
                <w:szCs w:val="20"/>
              </w:rPr>
            </w:pPr>
            <w:r w:rsidRPr="00CF2992">
              <w:rPr>
                <w:rFonts w:ascii="Times New Roman TUR" w:hAnsi="Times New Roman TUR" w:cs="Times New Roman TUR"/>
                <w:sz w:val="14"/>
                <w:szCs w:val="14"/>
              </w:rPr>
              <w:t>PFS3010-8ET-65 8+2 Port 10/100/1000 POE Switch</w:t>
            </w:r>
          </w:p>
        </w:tc>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7F6408" w14:textId="5231F82C" w:rsidR="006E5854" w:rsidRDefault="006E5854" w:rsidP="00C0623F">
            <w:pPr>
              <w:widowControl/>
              <w:jc w:val="center"/>
              <w:rPr>
                <w:b/>
                <w:szCs w:val="24"/>
              </w:rPr>
            </w:pPr>
            <w:r>
              <w:rPr>
                <w:b/>
                <w:szCs w:val="24"/>
              </w:rPr>
              <w:t>1</w:t>
            </w:r>
          </w:p>
        </w:tc>
        <w:tc>
          <w:tcPr>
            <w:tcW w:w="837" w:type="dxa"/>
            <w:tcBorders>
              <w:top w:val="nil"/>
              <w:left w:val="nil"/>
              <w:bottom w:val="single" w:sz="4" w:space="0" w:color="auto"/>
              <w:right w:val="single" w:sz="4" w:space="0" w:color="auto"/>
            </w:tcBorders>
            <w:shd w:val="clear" w:color="auto" w:fill="auto"/>
            <w:noWrap/>
            <w:vAlign w:val="center"/>
          </w:tcPr>
          <w:p w14:paraId="612D8EE6" w14:textId="620A97C2" w:rsidR="006E5854" w:rsidRDefault="006E5854" w:rsidP="00D547A2">
            <w:pPr>
              <w:widowControl/>
              <w:rPr>
                <w:b/>
                <w:szCs w:val="24"/>
              </w:rPr>
            </w:pPr>
            <w:r w:rsidRPr="00FF5E63">
              <w:rPr>
                <w:b/>
                <w:szCs w:val="24"/>
              </w:rPr>
              <w:t xml:space="preserve"> </w:t>
            </w:r>
            <w:r>
              <w:rPr>
                <w:b/>
                <w:szCs w:val="24"/>
              </w:rPr>
              <w:t>Adet</w:t>
            </w:r>
          </w:p>
        </w:tc>
        <w:tc>
          <w:tcPr>
            <w:tcW w:w="1706" w:type="dxa"/>
            <w:tcBorders>
              <w:top w:val="nil"/>
              <w:left w:val="nil"/>
              <w:bottom w:val="single" w:sz="4" w:space="0" w:color="auto"/>
              <w:right w:val="single" w:sz="4" w:space="0" w:color="auto"/>
            </w:tcBorders>
          </w:tcPr>
          <w:p w14:paraId="2BD00178" w14:textId="77777777" w:rsidR="006E5854" w:rsidRPr="00C51C8C" w:rsidRDefault="006E5854" w:rsidP="00C51C8C">
            <w:pPr>
              <w:widowControl/>
              <w:jc w:val="center"/>
              <w:rPr>
                <w:rFonts w:ascii="Times New Roman TUR" w:hAnsi="Times New Roman TUR" w:cs="Times New Roman TUR"/>
                <w:szCs w:val="24"/>
              </w:rPr>
            </w:pPr>
          </w:p>
        </w:tc>
      </w:tr>
      <w:tr w:rsidR="006E5854" w:rsidRPr="00C51C8C" w14:paraId="2C0A186B" w14:textId="77777777" w:rsidTr="00755F9E">
        <w:trPr>
          <w:trHeight w:val="518"/>
        </w:trPr>
        <w:tc>
          <w:tcPr>
            <w:tcW w:w="1021" w:type="dxa"/>
            <w:tcBorders>
              <w:top w:val="nil"/>
              <w:left w:val="single" w:sz="8" w:space="0" w:color="auto"/>
              <w:bottom w:val="single" w:sz="4" w:space="0" w:color="auto"/>
              <w:right w:val="single" w:sz="8" w:space="0" w:color="auto"/>
            </w:tcBorders>
            <w:shd w:val="clear" w:color="auto" w:fill="auto"/>
            <w:vAlign w:val="center"/>
          </w:tcPr>
          <w:p w14:paraId="03356503" w14:textId="39A2E997" w:rsidR="006E5854" w:rsidRPr="00C51C8C" w:rsidRDefault="006E5854" w:rsidP="00C51C8C">
            <w:pPr>
              <w:widowControl/>
              <w:jc w:val="center"/>
              <w:rPr>
                <w:b/>
                <w:bCs/>
                <w:color w:val="000000"/>
                <w:szCs w:val="24"/>
              </w:rPr>
            </w:pPr>
            <w:r>
              <w:rPr>
                <w:b/>
                <w:bCs/>
                <w:color w:val="000000"/>
                <w:szCs w:val="24"/>
              </w:rPr>
              <w:t>5</w:t>
            </w:r>
          </w:p>
        </w:tc>
        <w:tc>
          <w:tcPr>
            <w:tcW w:w="4926" w:type="dxa"/>
            <w:tcBorders>
              <w:top w:val="nil"/>
              <w:left w:val="nil"/>
              <w:bottom w:val="single" w:sz="4" w:space="0" w:color="auto"/>
              <w:right w:val="single" w:sz="8" w:space="0" w:color="auto"/>
            </w:tcBorders>
            <w:shd w:val="clear" w:color="auto" w:fill="auto"/>
            <w:vAlign w:val="center"/>
          </w:tcPr>
          <w:p w14:paraId="366D191A" w14:textId="77777777" w:rsidR="006E5854" w:rsidRDefault="006E5854" w:rsidP="000A4B3A">
            <w:pPr>
              <w:widowControl/>
              <w:rPr>
                <w:b/>
              </w:rPr>
            </w:pPr>
            <w:r w:rsidRPr="00CF2992">
              <w:rPr>
                <w:b/>
              </w:rPr>
              <w:t>REÇBER</w:t>
            </w:r>
          </w:p>
          <w:p w14:paraId="3270C476" w14:textId="1268BA11" w:rsidR="006E5854" w:rsidRDefault="006E5854" w:rsidP="00C0623F">
            <w:pPr>
              <w:pStyle w:val="TableParagraph"/>
              <w:spacing w:before="59"/>
              <w:ind w:left="69"/>
              <w:rPr>
                <w:rFonts w:ascii="Times New Roman TUR" w:hAnsi="Times New Roman TUR" w:cs="Times New Roman TUR"/>
                <w:b/>
                <w:sz w:val="20"/>
                <w:szCs w:val="20"/>
              </w:rPr>
            </w:pPr>
            <w:r w:rsidRPr="00CF2992">
              <w:rPr>
                <w:rFonts w:ascii="Times New Roman TUR" w:hAnsi="Times New Roman TUR" w:cs="Times New Roman TUR"/>
                <w:sz w:val="14"/>
                <w:szCs w:val="14"/>
              </w:rPr>
              <w:t>23 AWG BAKIR HALOGEN FREE CAT6 KABLO</w:t>
            </w:r>
          </w:p>
        </w:tc>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2DA854" w14:textId="4B6CDD45" w:rsidR="006E5854" w:rsidRDefault="006E5854" w:rsidP="00C0623F">
            <w:pPr>
              <w:widowControl/>
              <w:jc w:val="center"/>
              <w:rPr>
                <w:b/>
                <w:szCs w:val="24"/>
              </w:rPr>
            </w:pPr>
            <w:r>
              <w:rPr>
                <w:b/>
                <w:szCs w:val="24"/>
              </w:rPr>
              <w:t>500</w:t>
            </w:r>
          </w:p>
        </w:tc>
        <w:tc>
          <w:tcPr>
            <w:tcW w:w="837" w:type="dxa"/>
            <w:tcBorders>
              <w:top w:val="nil"/>
              <w:left w:val="nil"/>
              <w:bottom w:val="single" w:sz="4" w:space="0" w:color="auto"/>
              <w:right w:val="single" w:sz="4" w:space="0" w:color="auto"/>
            </w:tcBorders>
            <w:shd w:val="clear" w:color="auto" w:fill="auto"/>
            <w:noWrap/>
            <w:vAlign w:val="center"/>
          </w:tcPr>
          <w:p w14:paraId="119F779C" w14:textId="2A717A35" w:rsidR="006E5854" w:rsidRDefault="006E5854" w:rsidP="00D547A2">
            <w:pPr>
              <w:widowControl/>
              <w:rPr>
                <w:b/>
                <w:szCs w:val="24"/>
              </w:rPr>
            </w:pPr>
            <w:r>
              <w:rPr>
                <w:b/>
                <w:szCs w:val="24"/>
              </w:rPr>
              <w:t xml:space="preserve"> Metre</w:t>
            </w:r>
          </w:p>
        </w:tc>
        <w:tc>
          <w:tcPr>
            <w:tcW w:w="1706" w:type="dxa"/>
            <w:tcBorders>
              <w:top w:val="nil"/>
              <w:left w:val="nil"/>
              <w:bottom w:val="single" w:sz="4" w:space="0" w:color="auto"/>
              <w:right w:val="single" w:sz="4" w:space="0" w:color="auto"/>
            </w:tcBorders>
          </w:tcPr>
          <w:p w14:paraId="2DBC4E06" w14:textId="77777777" w:rsidR="006E5854" w:rsidRPr="00C51C8C" w:rsidRDefault="006E5854" w:rsidP="00C51C8C">
            <w:pPr>
              <w:widowControl/>
              <w:jc w:val="center"/>
              <w:rPr>
                <w:rFonts w:ascii="Times New Roman TUR" w:hAnsi="Times New Roman TUR" w:cs="Times New Roman TUR"/>
                <w:szCs w:val="24"/>
              </w:rPr>
            </w:pPr>
          </w:p>
        </w:tc>
      </w:tr>
      <w:tr w:rsidR="006E5854" w:rsidRPr="00C51C8C" w14:paraId="6463FAF7" w14:textId="77777777" w:rsidTr="00755F9E">
        <w:trPr>
          <w:trHeight w:val="518"/>
        </w:trPr>
        <w:tc>
          <w:tcPr>
            <w:tcW w:w="1021" w:type="dxa"/>
            <w:tcBorders>
              <w:top w:val="nil"/>
              <w:left w:val="single" w:sz="8" w:space="0" w:color="auto"/>
              <w:bottom w:val="single" w:sz="4" w:space="0" w:color="auto"/>
              <w:right w:val="single" w:sz="8" w:space="0" w:color="auto"/>
            </w:tcBorders>
            <w:shd w:val="clear" w:color="auto" w:fill="auto"/>
            <w:vAlign w:val="center"/>
          </w:tcPr>
          <w:p w14:paraId="79E443AC" w14:textId="39E80C97" w:rsidR="006E5854" w:rsidRPr="00C51C8C" w:rsidRDefault="006E5854" w:rsidP="00C51C8C">
            <w:pPr>
              <w:widowControl/>
              <w:jc w:val="center"/>
              <w:rPr>
                <w:b/>
                <w:bCs/>
                <w:color w:val="000000"/>
                <w:szCs w:val="24"/>
              </w:rPr>
            </w:pPr>
            <w:r>
              <w:rPr>
                <w:b/>
                <w:bCs/>
                <w:color w:val="000000"/>
                <w:szCs w:val="24"/>
              </w:rPr>
              <w:t>6</w:t>
            </w:r>
          </w:p>
        </w:tc>
        <w:tc>
          <w:tcPr>
            <w:tcW w:w="4926" w:type="dxa"/>
            <w:tcBorders>
              <w:top w:val="nil"/>
              <w:left w:val="nil"/>
              <w:bottom w:val="single" w:sz="4" w:space="0" w:color="auto"/>
              <w:right w:val="single" w:sz="8" w:space="0" w:color="auto"/>
            </w:tcBorders>
            <w:shd w:val="clear" w:color="auto" w:fill="auto"/>
            <w:vAlign w:val="center"/>
          </w:tcPr>
          <w:p w14:paraId="56B6CA75" w14:textId="77777777" w:rsidR="006E5854" w:rsidRDefault="006E5854" w:rsidP="000A4B3A">
            <w:pPr>
              <w:widowControl/>
              <w:rPr>
                <w:b/>
              </w:rPr>
            </w:pPr>
            <w:r>
              <w:rPr>
                <w:b/>
              </w:rPr>
              <w:t xml:space="preserve"> </w:t>
            </w:r>
            <w:r w:rsidRPr="00CF2992">
              <w:rPr>
                <w:b/>
              </w:rPr>
              <w:t>ULUSAL</w:t>
            </w:r>
          </w:p>
          <w:p w14:paraId="3D81D1C1" w14:textId="77777777" w:rsidR="006E5854" w:rsidRDefault="006E5854" w:rsidP="000A4B3A">
            <w:pPr>
              <w:widowControl/>
              <w:rPr>
                <w:rFonts w:ascii="Times New Roman TUR" w:hAnsi="Times New Roman TUR" w:cs="Times New Roman TUR"/>
                <w:sz w:val="14"/>
                <w:szCs w:val="14"/>
              </w:rPr>
            </w:pPr>
            <w:r w:rsidRPr="00CF2992">
              <w:rPr>
                <w:rFonts w:ascii="Times New Roman TUR" w:hAnsi="Times New Roman TUR" w:cs="Times New Roman TUR"/>
                <w:sz w:val="14"/>
                <w:szCs w:val="14"/>
              </w:rPr>
              <w:t xml:space="preserve">7 U RACK </w:t>
            </w:r>
          </w:p>
          <w:p w14:paraId="4505245B" w14:textId="3858BE7E" w:rsidR="006E5854" w:rsidRDefault="006E5854" w:rsidP="00C0623F">
            <w:pPr>
              <w:pStyle w:val="TableParagraph"/>
              <w:spacing w:before="59"/>
              <w:ind w:left="69"/>
              <w:rPr>
                <w:rFonts w:ascii="Times New Roman TUR" w:hAnsi="Times New Roman TUR" w:cs="Times New Roman TUR"/>
                <w:b/>
                <w:sz w:val="20"/>
                <w:szCs w:val="20"/>
              </w:rPr>
            </w:pPr>
            <w:r w:rsidRPr="00CF2992">
              <w:rPr>
                <w:rFonts w:ascii="Times New Roman TUR" w:hAnsi="Times New Roman TUR" w:cs="Times New Roman TUR"/>
                <w:sz w:val="14"/>
                <w:szCs w:val="14"/>
              </w:rPr>
              <w:t>BİNET</w:t>
            </w:r>
          </w:p>
        </w:tc>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508F19" w14:textId="5E6A0A6F" w:rsidR="006E5854" w:rsidRDefault="006E5854" w:rsidP="00C0623F">
            <w:pPr>
              <w:widowControl/>
              <w:jc w:val="center"/>
              <w:rPr>
                <w:b/>
                <w:szCs w:val="24"/>
              </w:rPr>
            </w:pPr>
            <w:r>
              <w:rPr>
                <w:b/>
                <w:szCs w:val="24"/>
              </w:rPr>
              <w:t>1</w:t>
            </w:r>
          </w:p>
        </w:tc>
        <w:tc>
          <w:tcPr>
            <w:tcW w:w="837" w:type="dxa"/>
            <w:tcBorders>
              <w:top w:val="nil"/>
              <w:left w:val="nil"/>
              <w:bottom w:val="single" w:sz="4" w:space="0" w:color="auto"/>
              <w:right w:val="single" w:sz="4" w:space="0" w:color="auto"/>
            </w:tcBorders>
            <w:shd w:val="clear" w:color="auto" w:fill="auto"/>
            <w:noWrap/>
            <w:vAlign w:val="center"/>
          </w:tcPr>
          <w:p w14:paraId="3A8E9C55" w14:textId="251F3398" w:rsidR="006E5854" w:rsidRDefault="006E5854" w:rsidP="00D547A2">
            <w:pPr>
              <w:widowControl/>
              <w:rPr>
                <w:b/>
                <w:szCs w:val="24"/>
              </w:rPr>
            </w:pPr>
            <w:r w:rsidRPr="00FF5E63">
              <w:rPr>
                <w:b/>
                <w:szCs w:val="24"/>
              </w:rPr>
              <w:t xml:space="preserve"> Adet</w:t>
            </w:r>
          </w:p>
        </w:tc>
        <w:tc>
          <w:tcPr>
            <w:tcW w:w="1706" w:type="dxa"/>
            <w:tcBorders>
              <w:top w:val="nil"/>
              <w:left w:val="nil"/>
              <w:bottom w:val="single" w:sz="4" w:space="0" w:color="auto"/>
              <w:right w:val="single" w:sz="4" w:space="0" w:color="auto"/>
            </w:tcBorders>
          </w:tcPr>
          <w:p w14:paraId="0C10323D" w14:textId="77777777" w:rsidR="006E5854" w:rsidRPr="00C51C8C" w:rsidRDefault="006E5854" w:rsidP="00C51C8C">
            <w:pPr>
              <w:widowControl/>
              <w:jc w:val="center"/>
              <w:rPr>
                <w:rFonts w:ascii="Times New Roman TUR" w:hAnsi="Times New Roman TUR" w:cs="Times New Roman TUR"/>
                <w:szCs w:val="24"/>
              </w:rPr>
            </w:pPr>
          </w:p>
        </w:tc>
      </w:tr>
      <w:tr w:rsidR="006E5854" w:rsidRPr="00C51C8C" w14:paraId="7A4273AB" w14:textId="77777777" w:rsidTr="00755F9E">
        <w:trPr>
          <w:trHeight w:val="518"/>
        </w:trPr>
        <w:tc>
          <w:tcPr>
            <w:tcW w:w="1021" w:type="dxa"/>
            <w:tcBorders>
              <w:top w:val="nil"/>
              <w:left w:val="single" w:sz="8" w:space="0" w:color="auto"/>
              <w:bottom w:val="single" w:sz="4" w:space="0" w:color="auto"/>
              <w:right w:val="single" w:sz="8" w:space="0" w:color="auto"/>
            </w:tcBorders>
            <w:shd w:val="clear" w:color="auto" w:fill="auto"/>
            <w:vAlign w:val="center"/>
          </w:tcPr>
          <w:p w14:paraId="2E63D36B" w14:textId="1637C251" w:rsidR="006E5854" w:rsidRPr="00C51C8C" w:rsidRDefault="006E5854" w:rsidP="00C51C8C">
            <w:pPr>
              <w:widowControl/>
              <w:jc w:val="center"/>
              <w:rPr>
                <w:b/>
                <w:bCs/>
                <w:color w:val="000000"/>
                <w:szCs w:val="24"/>
              </w:rPr>
            </w:pPr>
            <w:r>
              <w:rPr>
                <w:b/>
                <w:bCs/>
                <w:color w:val="000000"/>
                <w:szCs w:val="24"/>
              </w:rPr>
              <w:t>7</w:t>
            </w:r>
          </w:p>
        </w:tc>
        <w:tc>
          <w:tcPr>
            <w:tcW w:w="4926" w:type="dxa"/>
            <w:tcBorders>
              <w:top w:val="nil"/>
              <w:left w:val="nil"/>
              <w:bottom w:val="single" w:sz="4" w:space="0" w:color="auto"/>
              <w:right w:val="single" w:sz="8" w:space="0" w:color="auto"/>
            </w:tcBorders>
            <w:shd w:val="clear" w:color="auto" w:fill="auto"/>
            <w:vAlign w:val="center"/>
          </w:tcPr>
          <w:p w14:paraId="3F90B866" w14:textId="77777777" w:rsidR="006E5854" w:rsidRDefault="006E5854" w:rsidP="000A4B3A">
            <w:pPr>
              <w:widowControl/>
              <w:rPr>
                <w:b/>
              </w:rPr>
            </w:pPr>
            <w:r>
              <w:rPr>
                <w:b/>
              </w:rPr>
              <w:t xml:space="preserve"> </w:t>
            </w:r>
            <w:r w:rsidRPr="00CF2992">
              <w:rPr>
                <w:b/>
              </w:rPr>
              <w:t>BUAT</w:t>
            </w:r>
          </w:p>
          <w:p w14:paraId="46B27E9F" w14:textId="2DFEE59E" w:rsidR="006E5854" w:rsidRDefault="006E5854" w:rsidP="00C0623F">
            <w:pPr>
              <w:pStyle w:val="TableParagraph"/>
              <w:spacing w:before="59"/>
              <w:ind w:left="69"/>
              <w:rPr>
                <w:rFonts w:ascii="Times New Roman TUR" w:hAnsi="Times New Roman TUR" w:cs="Times New Roman TUR"/>
                <w:b/>
                <w:sz w:val="20"/>
                <w:szCs w:val="20"/>
              </w:rPr>
            </w:pPr>
            <w:r>
              <w:rPr>
                <w:rFonts w:ascii="Times New Roman TUR" w:hAnsi="Times New Roman TUR" w:cs="Times New Roman TUR"/>
                <w:sz w:val="14"/>
                <w:szCs w:val="14"/>
              </w:rPr>
              <w:t>K</w:t>
            </w:r>
            <w:r w:rsidRPr="00CF2992">
              <w:rPr>
                <w:rFonts w:ascii="Times New Roman TUR" w:hAnsi="Times New Roman TUR" w:cs="Times New Roman TUR"/>
                <w:sz w:val="14"/>
                <w:szCs w:val="14"/>
              </w:rPr>
              <w:t>AMERA BAĞLANTI KORUMA BUATI</w:t>
            </w:r>
          </w:p>
        </w:tc>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B06FEE" w14:textId="390B1DF1" w:rsidR="006E5854" w:rsidRDefault="006E5854" w:rsidP="00C0623F">
            <w:pPr>
              <w:widowControl/>
              <w:jc w:val="center"/>
              <w:rPr>
                <w:b/>
                <w:szCs w:val="24"/>
              </w:rPr>
            </w:pPr>
            <w:r>
              <w:rPr>
                <w:b/>
                <w:szCs w:val="24"/>
              </w:rPr>
              <w:t>10</w:t>
            </w:r>
          </w:p>
        </w:tc>
        <w:tc>
          <w:tcPr>
            <w:tcW w:w="837" w:type="dxa"/>
            <w:tcBorders>
              <w:top w:val="nil"/>
              <w:left w:val="nil"/>
              <w:bottom w:val="single" w:sz="4" w:space="0" w:color="auto"/>
              <w:right w:val="single" w:sz="4" w:space="0" w:color="auto"/>
            </w:tcBorders>
            <w:shd w:val="clear" w:color="auto" w:fill="auto"/>
            <w:noWrap/>
            <w:vAlign w:val="center"/>
          </w:tcPr>
          <w:p w14:paraId="33C2D2F5" w14:textId="7A888A94" w:rsidR="006E5854" w:rsidRDefault="006E5854" w:rsidP="00D547A2">
            <w:pPr>
              <w:widowControl/>
              <w:rPr>
                <w:b/>
                <w:szCs w:val="24"/>
              </w:rPr>
            </w:pPr>
            <w:r w:rsidRPr="00FF5E63">
              <w:rPr>
                <w:b/>
                <w:szCs w:val="24"/>
              </w:rPr>
              <w:t xml:space="preserve"> Adet</w:t>
            </w:r>
          </w:p>
        </w:tc>
        <w:tc>
          <w:tcPr>
            <w:tcW w:w="1706" w:type="dxa"/>
            <w:tcBorders>
              <w:top w:val="nil"/>
              <w:left w:val="nil"/>
              <w:bottom w:val="single" w:sz="4" w:space="0" w:color="auto"/>
              <w:right w:val="single" w:sz="4" w:space="0" w:color="auto"/>
            </w:tcBorders>
          </w:tcPr>
          <w:p w14:paraId="5423BE25" w14:textId="77777777" w:rsidR="006E5854" w:rsidRPr="00C51C8C" w:rsidRDefault="006E5854" w:rsidP="00C51C8C">
            <w:pPr>
              <w:widowControl/>
              <w:jc w:val="center"/>
              <w:rPr>
                <w:rFonts w:ascii="Times New Roman TUR" w:hAnsi="Times New Roman TUR" w:cs="Times New Roman TUR"/>
                <w:szCs w:val="24"/>
              </w:rPr>
            </w:pPr>
          </w:p>
        </w:tc>
      </w:tr>
      <w:tr w:rsidR="006E5854" w:rsidRPr="00C51C8C" w14:paraId="48D71D80" w14:textId="77777777" w:rsidTr="00755F9E">
        <w:trPr>
          <w:trHeight w:val="518"/>
        </w:trPr>
        <w:tc>
          <w:tcPr>
            <w:tcW w:w="1021" w:type="dxa"/>
            <w:tcBorders>
              <w:top w:val="nil"/>
              <w:left w:val="single" w:sz="8" w:space="0" w:color="auto"/>
              <w:bottom w:val="single" w:sz="4" w:space="0" w:color="auto"/>
              <w:right w:val="single" w:sz="8" w:space="0" w:color="auto"/>
            </w:tcBorders>
            <w:shd w:val="clear" w:color="auto" w:fill="auto"/>
            <w:vAlign w:val="center"/>
          </w:tcPr>
          <w:p w14:paraId="43B82FB6" w14:textId="7F939CE0" w:rsidR="006E5854" w:rsidRDefault="006E5854" w:rsidP="00C51C8C">
            <w:pPr>
              <w:widowControl/>
              <w:jc w:val="center"/>
              <w:rPr>
                <w:b/>
                <w:bCs/>
                <w:color w:val="000000"/>
                <w:szCs w:val="24"/>
              </w:rPr>
            </w:pPr>
            <w:r>
              <w:rPr>
                <w:b/>
                <w:bCs/>
                <w:color w:val="000000"/>
                <w:szCs w:val="24"/>
              </w:rPr>
              <w:t>8</w:t>
            </w:r>
          </w:p>
        </w:tc>
        <w:tc>
          <w:tcPr>
            <w:tcW w:w="4926" w:type="dxa"/>
            <w:tcBorders>
              <w:top w:val="nil"/>
              <w:left w:val="nil"/>
              <w:bottom w:val="single" w:sz="4" w:space="0" w:color="auto"/>
              <w:right w:val="single" w:sz="8" w:space="0" w:color="auto"/>
            </w:tcBorders>
            <w:shd w:val="clear" w:color="auto" w:fill="auto"/>
            <w:vAlign w:val="center"/>
          </w:tcPr>
          <w:p w14:paraId="26BB9998" w14:textId="77777777" w:rsidR="006E5854" w:rsidRDefault="006E5854" w:rsidP="000A4B3A">
            <w:pPr>
              <w:widowControl/>
              <w:rPr>
                <w:b/>
              </w:rPr>
            </w:pPr>
            <w:r>
              <w:rPr>
                <w:b/>
              </w:rPr>
              <w:t xml:space="preserve"> </w:t>
            </w:r>
            <w:r w:rsidRPr="00CF2992">
              <w:rPr>
                <w:b/>
              </w:rPr>
              <w:t>İŞÇİLİK</w:t>
            </w:r>
          </w:p>
          <w:p w14:paraId="0C0B2480" w14:textId="060022BB" w:rsidR="006E5854" w:rsidRDefault="006E5854" w:rsidP="00C0623F">
            <w:pPr>
              <w:pStyle w:val="TableParagraph"/>
              <w:spacing w:before="59"/>
              <w:ind w:left="69"/>
              <w:rPr>
                <w:rFonts w:ascii="Times New Roman TUR" w:hAnsi="Times New Roman TUR" w:cs="Times New Roman TUR"/>
                <w:b/>
                <w:sz w:val="20"/>
                <w:szCs w:val="20"/>
              </w:rPr>
            </w:pPr>
            <w:r w:rsidRPr="00CF2992">
              <w:rPr>
                <w:sz w:val="18"/>
                <w:szCs w:val="18"/>
              </w:rPr>
              <w:t xml:space="preserve">MONTAJ MALZEMESİ, ANAHTAR TESLİM KURULUM  </w:t>
            </w:r>
          </w:p>
        </w:tc>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83EBA3" w14:textId="63393C69" w:rsidR="006E5854" w:rsidRDefault="006E5854" w:rsidP="00C0623F">
            <w:pPr>
              <w:widowControl/>
              <w:jc w:val="center"/>
              <w:rPr>
                <w:b/>
                <w:szCs w:val="24"/>
              </w:rPr>
            </w:pPr>
            <w:r>
              <w:rPr>
                <w:b/>
                <w:szCs w:val="24"/>
              </w:rPr>
              <w:t>1</w:t>
            </w:r>
          </w:p>
        </w:tc>
        <w:tc>
          <w:tcPr>
            <w:tcW w:w="837" w:type="dxa"/>
            <w:tcBorders>
              <w:top w:val="nil"/>
              <w:left w:val="nil"/>
              <w:bottom w:val="single" w:sz="4" w:space="0" w:color="auto"/>
              <w:right w:val="single" w:sz="4" w:space="0" w:color="auto"/>
            </w:tcBorders>
            <w:shd w:val="clear" w:color="auto" w:fill="auto"/>
            <w:noWrap/>
            <w:vAlign w:val="center"/>
          </w:tcPr>
          <w:p w14:paraId="39F39B57" w14:textId="25CF70AC" w:rsidR="006E5854" w:rsidRDefault="006E5854" w:rsidP="00D547A2">
            <w:pPr>
              <w:widowControl/>
              <w:rPr>
                <w:b/>
                <w:szCs w:val="24"/>
              </w:rPr>
            </w:pPr>
            <w:r>
              <w:rPr>
                <w:b/>
                <w:szCs w:val="24"/>
              </w:rPr>
              <w:t xml:space="preserve"> Adet</w:t>
            </w:r>
          </w:p>
        </w:tc>
        <w:tc>
          <w:tcPr>
            <w:tcW w:w="1706" w:type="dxa"/>
            <w:tcBorders>
              <w:top w:val="nil"/>
              <w:left w:val="nil"/>
              <w:bottom w:val="single" w:sz="4" w:space="0" w:color="auto"/>
              <w:right w:val="single" w:sz="4" w:space="0" w:color="auto"/>
            </w:tcBorders>
          </w:tcPr>
          <w:p w14:paraId="519B2B40" w14:textId="77777777" w:rsidR="006E5854" w:rsidRPr="00C51C8C" w:rsidRDefault="006E5854" w:rsidP="00C51C8C">
            <w:pPr>
              <w:widowControl/>
              <w:jc w:val="center"/>
              <w:rPr>
                <w:rFonts w:ascii="Times New Roman TUR" w:hAnsi="Times New Roman TUR" w:cs="Times New Roman TUR"/>
                <w:szCs w:val="24"/>
              </w:rPr>
            </w:pPr>
          </w:p>
        </w:tc>
      </w:tr>
      <w:bookmarkEnd w:id="0"/>
      <w:tr w:rsidR="005415F9" w:rsidRPr="00C51C8C" w14:paraId="6CA1CB0D" w14:textId="77777777" w:rsidTr="00DF0700">
        <w:trPr>
          <w:trHeight w:val="518"/>
        </w:trPr>
        <w:tc>
          <w:tcPr>
            <w:tcW w:w="7578"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72FC1222" w14:textId="536D925E" w:rsidR="005415F9" w:rsidRDefault="005415F9" w:rsidP="00C51C8C">
            <w:pPr>
              <w:widowControl/>
              <w:jc w:val="center"/>
              <w:rPr>
                <w:b/>
                <w:szCs w:val="24"/>
              </w:rPr>
            </w:pPr>
            <w:r>
              <w:rPr>
                <w:b/>
                <w:szCs w:val="24"/>
              </w:rPr>
              <w:t>TOPLAM</w:t>
            </w:r>
          </w:p>
        </w:tc>
        <w:tc>
          <w:tcPr>
            <w:tcW w:w="1706" w:type="dxa"/>
            <w:tcBorders>
              <w:top w:val="single" w:sz="4" w:space="0" w:color="auto"/>
              <w:left w:val="nil"/>
              <w:bottom w:val="single" w:sz="4" w:space="0" w:color="auto"/>
              <w:right w:val="single" w:sz="4" w:space="0" w:color="auto"/>
            </w:tcBorders>
          </w:tcPr>
          <w:p w14:paraId="4B508F99" w14:textId="77777777" w:rsidR="005415F9" w:rsidRPr="00C51C8C" w:rsidRDefault="005415F9" w:rsidP="00C51C8C">
            <w:pPr>
              <w:widowControl/>
              <w:jc w:val="center"/>
              <w:rPr>
                <w:rFonts w:ascii="Times New Roman TUR" w:hAnsi="Times New Roman TUR" w:cs="Times New Roman TUR"/>
                <w:szCs w:val="24"/>
              </w:rPr>
            </w:pPr>
          </w:p>
        </w:tc>
      </w:tr>
    </w:tbl>
    <w:p w14:paraId="2B48E8B8" w14:textId="77777777" w:rsidR="00BE6AF9" w:rsidRPr="0025695E" w:rsidRDefault="00BE6AF9" w:rsidP="0025695E">
      <w:pPr>
        <w:pStyle w:val="ListeParagraf"/>
        <w:widowControl/>
        <w:numPr>
          <w:ilvl w:val="0"/>
          <w:numId w:val="47"/>
        </w:numPr>
        <w:spacing w:before="80"/>
        <w:jc w:val="both"/>
        <w:rPr>
          <w:b/>
          <w:sz w:val="18"/>
          <w:szCs w:val="18"/>
        </w:rPr>
      </w:pPr>
      <w:r w:rsidRPr="0025695E">
        <w:rPr>
          <w:b/>
          <w:sz w:val="18"/>
          <w:szCs w:val="18"/>
        </w:rPr>
        <w:t xml:space="preserve">   YÜKLENİCİNİN YÜKÜMLÜLÜKLERİ</w:t>
      </w:r>
    </w:p>
    <w:p w14:paraId="2714A134" w14:textId="77777777" w:rsidR="00BE6AF9" w:rsidRPr="00B8042B" w:rsidRDefault="00BE6AF9" w:rsidP="00BE6AF9">
      <w:pPr>
        <w:widowControl/>
        <w:numPr>
          <w:ilvl w:val="0"/>
          <w:numId w:val="5"/>
        </w:numPr>
        <w:jc w:val="both"/>
        <w:rPr>
          <w:sz w:val="18"/>
          <w:szCs w:val="18"/>
        </w:rPr>
      </w:pPr>
      <w:r w:rsidRPr="00B8042B">
        <w:rPr>
          <w:sz w:val="18"/>
          <w:szCs w:val="18"/>
        </w:rPr>
        <w:t>Ürünlerin içinde veya dışında İdarenin izni olmadan herhangi bir kişi ya da kuruma/şirkete ait yazı, damga, görsel vb. yer vermeyecektir.</w:t>
      </w:r>
    </w:p>
    <w:p w14:paraId="5D7910DF" w14:textId="77777777" w:rsidR="00BE6AF9" w:rsidRPr="00B8042B" w:rsidRDefault="00BE6AF9" w:rsidP="00BE6AF9">
      <w:pPr>
        <w:widowControl/>
        <w:numPr>
          <w:ilvl w:val="0"/>
          <w:numId w:val="5"/>
        </w:numPr>
        <w:jc w:val="both"/>
        <w:rPr>
          <w:sz w:val="18"/>
          <w:szCs w:val="18"/>
        </w:rPr>
      </w:pPr>
      <w:r w:rsidRPr="00B8042B">
        <w:rPr>
          <w:sz w:val="18"/>
          <w:szCs w:val="18"/>
        </w:rPr>
        <w:t>Ürünlerin kalite kontrollerini yapacaktır.</w:t>
      </w:r>
    </w:p>
    <w:p w14:paraId="088911B5" w14:textId="77777777" w:rsidR="00BE6AF9" w:rsidRPr="00B8042B" w:rsidRDefault="00BE6AF9" w:rsidP="00BE6AF9">
      <w:pPr>
        <w:widowControl/>
        <w:numPr>
          <w:ilvl w:val="0"/>
          <w:numId w:val="5"/>
        </w:numPr>
        <w:jc w:val="both"/>
        <w:rPr>
          <w:sz w:val="18"/>
          <w:szCs w:val="18"/>
        </w:rPr>
      </w:pPr>
      <w:r w:rsidRPr="00B8042B">
        <w:rPr>
          <w:sz w:val="18"/>
          <w:szCs w:val="18"/>
        </w:rPr>
        <w:t>Ürünlerin temininde gereken ihtimamı göstereceğini, İdarenin talep ettiği ürün</w:t>
      </w:r>
      <w:r w:rsidR="00335F64" w:rsidRPr="00B8042B">
        <w:rPr>
          <w:sz w:val="18"/>
          <w:szCs w:val="18"/>
        </w:rPr>
        <w:t>ü süre, miktar ve bedel dahilin</w:t>
      </w:r>
      <w:r w:rsidRPr="00B8042B">
        <w:rPr>
          <w:sz w:val="18"/>
          <w:szCs w:val="18"/>
        </w:rPr>
        <w:t xml:space="preserve">de teslim etmeyi ve oluşabilecek kusurları şartname hükümlerine uygun olarak zamanında gidermeyi peşinen kabul ve taahhüt edecektir. </w:t>
      </w:r>
    </w:p>
    <w:p w14:paraId="0D79064D" w14:textId="77777777" w:rsidR="00BE6AF9" w:rsidRPr="00B8042B" w:rsidRDefault="00BE6AF9" w:rsidP="00BE6AF9">
      <w:pPr>
        <w:widowControl/>
        <w:numPr>
          <w:ilvl w:val="0"/>
          <w:numId w:val="5"/>
        </w:numPr>
        <w:jc w:val="both"/>
        <w:rPr>
          <w:sz w:val="18"/>
          <w:szCs w:val="18"/>
        </w:rPr>
      </w:pPr>
      <w:r w:rsidRPr="00B8042B">
        <w:rPr>
          <w:sz w:val="18"/>
          <w:szCs w:val="18"/>
        </w:rPr>
        <w:t>Ürünlerin hasarlı, yırtık, kullanılmış gibi kullanıma uygun olmayan durumda olmaları halinde, bu tür ürünleri 3 (üç) gün içerisinde teslim alarak, sözleşme süresi içerisinde yenilerini verecektir.</w:t>
      </w:r>
    </w:p>
    <w:p w14:paraId="76F37EA1" w14:textId="77777777" w:rsidR="00BE6AF9" w:rsidRPr="00B8042B" w:rsidRDefault="00BE6AF9" w:rsidP="00BE6AF9">
      <w:pPr>
        <w:pStyle w:val="AltKonuBal"/>
        <w:jc w:val="both"/>
        <w:rPr>
          <w:b w:val="0"/>
          <w:sz w:val="18"/>
          <w:szCs w:val="18"/>
        </w:rPr>
      </w:pPr>
    </w:p>
    <w:p w14:paraId="764DCB57" w14:textId="77777777" w:rsidR="00BE6AF9" w:rsidRPr="0025695E" w:rsidRDefault="0025695E" w:rsidP="0025695E">
      <w:pPr>
        <w:widowControl/>
        <w:spacing w:before="80"/>
        <w:jc w:val="both"/>
        <w:rPr>
          <w:b/>
          <w:sz w:val="18"/>
          <w:szCs w:val="18"/>
        </w:rPr>
      </w:pPr>
      <w:r>
        <w:rPr>
          <w:b/>
          <w:sz w:val="18"/>
          <w:szCs w:val="18"/>
        </w:rPr>
        <w:t xml:space="preserve">   2. </w:t>
      </w:r>
      <w:r w:rsidR="00BE6AF9" w:rsidRPr="0025695E">
        <w:rPr>
          <w:b/>
          <w:sz w:val="18"/>
          <w:szCs w:val="18"/>
        </w:rPr>
        <w:t>ÜRÜNLERİN TESLİM YERİ</w:t>
      </w:r>
    </w:p>
    <w:p w14:paraId="217EB554" w14:textId="77777777" w:rsidR="00BE6AF9" w:rsidRPr="00B8042B" w:rsidRDefault="00BE6AF9" w:rsidP="00762B15">
      <w:pPr>
        <w:widowControl/>
        <w:spacing w:before="80"/>
        <w:ind w:left="426"/>
        <w:jc w:val="both"/>
        <w:rPr>
          <w:sz w:val="18"/>
          <w:szCs w:val="18"/>
        </w:rPr>
      </w:pPr>
      <w:r w:rsidRPr="00B8042B">
        <w:rPr>
          <w:sz w:val="18"/>
          <w:szCs w:val="18"/>
        </w:rPr>
        <w:t>Ürünler, İdaremizin belirleyeceği tarihte, İdaremizin belirleyeceği adrese tam ve eksiksiz olarak teslim edilecektir.</w:t>
      </w:r>
    </w:p>
    <w:p w14:paraId="14FF2093" w14:textId="77777777" w:rsidR="00BE6AF9" w:rsidRPr="0025695E" w:rsidRDefault="0025695E" w:rsidP="0025695E">
      <w:pPr>
        <w:widowControl/>
        <w:spacing w:before="80"/>
        <w:jc w:val="both"/>
        <w:rPr>
          <w:b/>
          <w:sz w:val="18"/>
          <w:szCs w:val="18"/>
        </w:rPr>
      </w:pPr>
      <w:r w:rsidRPr="0025695E">
        <w:rPr>
          <w:b/>
          <w:sz w:val="18"/>
          <w:szCs w:val="18"/>
        </w:rPr>
        <w:t>3.</w:t>
      </w:r>
      <w:r>
        <w:rPr>
          <w:b/>
          <w:sz w:val="18"/>
          <w:szCs w:val="18"/>
        </w:rPr>
        <w:t xml:space="preserve">   </w:t>
      </w:r>
      <w:r w:rsidR="00BE6AF9" w:rsidRPr="0025695E">
        <w:rPr>
          <w:b/>
          <w:sz w:val="18"/>
          <w:szCs w:val="18"/>
        </w:rPr>
        <w:t>GİZLİLİK</w:t>
      </w:r>
    </w:p>
    <w:p w14:paraId="55EAD4D0" w14:textId="790F4C13" w:rsidR="00BE6AF9" w:rsidRPr="00212E19" w:rsidRDefault="00BE6AF9" w:rsidP="00212E19">
      <w:pPr>
        <w:ind w:left="426"/>
        <w:jc w:val="both"/>
        <w:rPr>
          <w:sz w:val="18"/>
          <w:szCs w:val="18"/>
        </w:rPr>
      </w:pPr>
      <w:r w:rsidRPr="00B8042B">
        <w:rPr>
          <w:sz w:val="18"/>
          <w:szCs w:val="18"/>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2CF31CF6" w14:textId="77777777" w:rsidR="00BE6AF9" w:rsidRPr="0025695E" w:rsidRDefault="0025695E" w:rsidP="0025695E">
      <w:pPr>
        <w:widowControl/>
        <w:spacing w:before="80"/>
        <w:jc w:val="both"/>
        <w:rPr>
          <w:b/>
          <w:bCs/>
          <w:sz w:val="18"/>
          <w:szCs w:val="18"/>
        </w:rPr>
      </w:pPr>
      <w:r>
        <w:rPr>
          <w:b/>
          <w:sz w:val="18"/>
          <w:szCs w:val="18"/>
        </w:rPr>
        <w:t xml:space="preserve">4.  </w:t>
      </w:r>
      <w:r w:rsidR="00BE6AF9" w:rsidRPr="0025695E">
        <w:rPr>
          <w:b/>
          <w:sz w:val="18"/>
          <w:szCs w:val="18"/>
        </w:rPr>
        <w:t>CEZALAR</w:t>
      </w:r>
    </w:p>
    <w:p w14:paraId="05AAC457" w14:textId="77777777" w:rsidR="00BE6AF9" w:rsidRPr="00B8042B" w:rsidRDefault="00BE6AF9" w:rsidP="00762B15">
      <w:pPr>
        <w:ind w:left="426"/>
        <w:jc w:val="both"/>
        <w:rPr>
          <w:sz w:val="18"/>
          <w:szCs w:val="18"/>
        </w:rPr>
      </w:pPr>
      <w:r w:rsidRPr="00B8042B">
        <w:rPr>
          <w:sz w:val="18"/>
          <w:szCs w:val="18"/>
        </w:rPr>
        <w:t>İsteklinin sorumluluklarını işin süresi içerisinde yerine getirmemesi halinde, sözleşme bedelinin günlük % 06 (binde altı) oranında ceza uygulanır.</w:t>
      </w:r>
    </w:p>
    <w:p w14:paraId="033AEF36" w14:textId="77777777" w:rsidR="007B703A" w:rsidRPr="0025695E" w:rsidRDefault="0025695E" w:rsidP="0025695E">
      <w:pPr>
        <w:widowControl/>
        <w:spacing w:before="80"/>
        <w:jc w:val="both"/>
        <w:rPr>
          <w:b/>
          <w:sz w:val="18"/>
          <w:szCs w:val="18"/>
        </w:rPr>
      </w:pPr>
      <w:r>
        <w:rPr>
          <w:b/>
          <w:sz w:val="18"/>
          <w:szCs w:val="18"/>
        </w:rPr>
        <w:t xml:space="preserve">5. </w:t>
      </w:r>
      <w:r w:rsidR="00BE6AF9" w:rsidRPr="0025695E">
        <w:rPr>
          <w:b/>
          <w:sz w:val="18"/>
          <w:szCs w:val="18"/>
        </w:rPr>
        <w:t>DİĞER ŞARTLAR</w:t>
      </w:r>
    </w:p>
    <w:p w14:paraId="06F7A78A" w14:textId="77777777" w:rsidR="00BE6AF9" w:rsidRPr="00B8042B" w:rsidRDefault="00BE6AF9" w:rsidP="00BE6AF9">
      <w:pPr>
        <w:pStyle w:val="ListeParagraf2"/>
        <w:numPr>
          <w:ilvl w:val="0"/>
          <w:numId w:val="4"/>
        </w:numPr>
        <w:ind w:left="567" w:hanging="425"/>
        <w:rPr>
          <w:rFonts w:ascii="Times New Roman" w:hAnsi="Times New Roman"/>
          <w:sz w:val="18"/>
          <w:szCs w:val="18"/>
          <w:lang w:eastAsia="tr-TR"/>
        </w:rPr>
      </w:pPr>
      <w:r w:rsidRPr="00B8042B">
        <w:rPr>
          <w:rFonts w:ascii="Times New Roman" w:hAnsi="Times New Roman"/>
          <w:sz w:val="18"/>
          <w:szCs w:val="18"/>
          <w:lang w:eastAsia="tr-TR"/>
        </w:rPr>
        <w:t>Ürünler şartname hükümlerine uygun hazırlandığı görüldükten sonra teslim alınacaktır.</w:t>
      </w:r>
    </w:p>
    <w:p w14:paraId="65E30019" w14:textId="77777777" w:rsidR="00BE6AF9" w:rsidRPr="00B8042B" w:rsidRDefault="00BE6AF9" w:rsidP="00BE6AF9">
      <w:pPr>
        <w:widowControl/>
        <w:numPr>
          <w:ilvl w:val="0"/>
          <w:numId w:val="4"/>
        </w:numPr>
        <w:ind w:left="567" w:hanging="425"/>
        <w:jc w:val="both"/>
        <w:rPr>
          <w:sz w:val="18"/>
          <w:szCs w:val="18"/>
        </w:rPr>
      </w:pPr>
      <w:r w:rsidRPr="00B8042B">
        <w:rPr>
          <w:sz w:val="18"/>
          <w:szCs w:val="18"/>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50879AEF" w14:textId="77777777" w:rsidR="00BE6AF9" w:rsidRPr="00B8042B" w:rsidRDefault="00BE6AF9" w:rsidP="00BE6AF9">
      <w:pPr>
        <w:widowControl/>
        <w:numPr>
          <w:ilvl w:val="0"/>
          <w:numId w:val="4"/>
        </w:numPr>
        <w:ind w:left="567" w:hanging="425"/>
        <w:jc w:val="both"/>
        <w:rPr>
          <w:sz w:val="18"/>
          <w:szCs w:val="18"/>
        </w:rPr>
      </w:pPr>
      <w:r w:rsidRPr="00B8042B">
        <w:rPr>
          <w:sz w:val="18"/>
          <w:szCs w:val="18"/>
        </w:rPr>
        <w:t>Ürünlerin yükleme, boşaltma ve nakli esnasında her türlü emniyet önlemini istekli alacaktır.</w:t>
      </w:r>
    </w:p>
    <w:p w14:paraId="7D4FA7E6" w14:textId="12B4881F" w:rsidR="00BE6AF9" w:rsidRPr="00B8042B" w:rsidRDefault="00BE6AF9"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sz w:val="18"/>
          <w:szCs w:val="18"/>
        </w:rPr>
        <w:lastRenderedPageBreak/>
        <w:t xml:space="preserve">İstekli; </w:t>
      </w:r>
      <w:r w:rsidR="008F33FD">
        <w:rPr>
          <w:sz w:val="18"/>
          <w:szCs w:val="18"/>
          <w:highlight w:val="yellow"/>
        </w:rPr>
        <w:t xml:space="preserve">Şehit Mehmet Karaaslan İmam Haatip </w:t>
      </w:r>
      <w:r w:rsidR="007B703A" w:rsidRPr="008F33FD">
        <w:rPr>
          <w:sz w:val="18"/>
          <w:szCs w:val="18"/>
          <w:highlight w:val="yellow"/>
        </w:rPr>
        <w:t>Ortaokulu</w:t>
      </w:r>
      <w:r w:rsidRPr="008F33FD">
        <w:rPr>
          <w:sz w:val="18"/>
          <w:szCs w:val="18"/>
          <w:highlight w:val="yellow"/>
        </w:rPr>
        <w:t>’na</w:t>
      </w:r>
      <w:r w:rsidRPr="00B8042B">
        <w:rPr>
          <w:sz w:val="18"/>
          <w:szCs w:val="18"/>
        </w:rPr>
        <w:t xml:space="preserve"> ait bilgi, belge, fotoğraf ve logoları İdarenin izni olmadan hiçbir yerde kullanamaz.</w:t>
      </w:r>
    </w:p>
    <w:p w14:paraId="73E92407" w14:textId="77777777" w:rsidR="00BE6AF9" w:rsidRPr="00B8042B" w:rsidRDefault="007B703A"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sz w:val="18"/>
          <w:szCs w:val="18"/>
        </w:rPr>
        <w:t>Ürünler İdare tarafından tek seferde teslim alınacaktır.</w:t>
      </w:r>
    </w:p>
    <w:p w14:paraId="52181BF3" w14:textId="77777777" w:rsidR="00BE6AF9" w:rsidRPr="00B8042B" w:rsidRDefault="00BE6AF9"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bCs/>
          <w:sz w:val="18"/>
          <w:szCs w:val="18"/>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01F5196A" w14:textId="77777777" w:rsidR="00BE6AF9" w:rsidRPr="00B8042B" w:rsidRDefault="00BE6AF9"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sz w:val="18"/>
          <w:szCs w:val="18"/>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32DCACB5" w14:textId="77777777" w:rsidR="00BE6AF9" w:rsidRPr="00B8042B" w:rsidRDefault="00BE6AF9"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sz w:val="18"/>
          <w:szCs w:val="18"/>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56DA743F" w14:textId="77777777" w:rsidR="00BE6AF9" w:rsidRPr="00B8042B" w:rsidRDefault="00BE6AF9" w:rsidP="00BE6AF9">
      <w:pPr>
        <w:widowControl/>
        <w:numPr>
          <w:ilvl w:val="0"/>
          <w:numId w:val="4"/>
        </w:numPr>
        <w:autoSpaceDE w:val="0"/>
        <w:autoSpaceDN w:val="0"/>
        <w:adjustRightInd w:val="0"/>
        <w:ind w:left="567" w:hanging="425"/>
        <w:jc w:val="both"/>
        <w:rPr>
          <w:sz w:val="18"/>
          <w:szCs w:val="18"/>
        </w:rPr>
      </w:pPr>
      <w:r w:rsidRPr="00B8042B">
        <w:rPr>
          <w:sz w:val="18"/>
          <w:szCs w:val="18"/>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5AA7339" w14:textId="77777777" w:rsidR="00BE6AF9" w:rsidRPr="00B8042B" w:rsidRDefault="00BE6AF9" w:rsidP="00BE6AF9">
      <w:pPr>
        <w:widowControl/>
        <w:numPr>
          <w:ilvl w:val="0"/>
          <w:numId w:val="4"/>
        </w:numPr>
        <w:autoSpaceDE w:val="0"/>
        <w:autoSpaceDN w:val="0"/>
        <w:adjustRightInd w:val="0"/>
        <w:ind w:left="567" w:hanging="425"/>
        <w:jc w:val="both"/>
        <w:rPr>
          <w:sz w:val="18"/>
          <w:szCs w:val="18"/>
        </w:rPr>
      </w:pPr>
      <w:r w:rsidRPr="00B8042B">
        <w:rPr>
          <w:sz w:val="18"/>
          <w:szCs w:val="18"/>
        </w:rPr>
        <w:t xml:space="preserve">İstekliler </w:t>
      </w:r>
      <w:r w:rsidR="00335F64" w:rsidRPr="00B8042B">
        <w:rPr>
          <w:sz w:val="18"/>
          <w:szCs w:val="18"/>
        </w:rPr>
        <w:t>kısm</w:t>
      </w:r>
      <w:r w:rsidRPr="00B8042B">
        <w:rPr>
          <w:sz w:val="18"/>
          <w:szCs w:val="18"/>
        </w:rPr>
        <w:t>i teklif veremeyeceklerdir. </w:t>
      </w:r>
    </w:p>
    <w:p w14:paraId="47131F7C" w14:textId="77777777" w:rsidR="00BE6AF9" w:rsidRDefault="00BE6AF9" w:rsidP="00BE6AF9">
      <w:pPr>
        <w:widowControl/>
        <w:numPr>
          <w:ilvl w:val="0"/>
          <w:numId w:val="4"/>
        </w:numPr>
        <w:autoSpaceDE w:val="0"/>
        <w:autoSpaceDN w:val="0"/>
        <w:adjustRightInd w:val="0"/>
        <w:ind w:left="567" w:hanging="425"/>
        <w:jc w:val="both"/>
        <w:rPr>
          <w:sz w:val="18"/>
          <w:szCs w:val="18"/>
        </w:rPr>
      </w:pPr>
      <w:r w:rsidRPr="00B8042B">
        <w:rPr>
          <w:sz w:val="18"/>
          <w:szCs w:val="18"/>
        </w:rPr>
        <w:t>Ürünler İdarece istekliye bildirilen adetlerde paketlenerek, paket içerikleri ve adetleri ambalajların dört tarafına yapıştırılacak etiketlerle belirtilecektir.</w:t>
      </w:r>
    </w:p>
    <w:p w14:paraId="358CB38B" w14:textId="77777777" w:rsidR="00212E19" w:rsidRDefault="00212E19" w:rsidP="00212E19">
      <w:pPr>
        <w:widowControl/>
        <w:autoSpaceDE w:val="0"/>
        <w:autoSpaceDN w:val="0"/>
        <w:adjustRightInd w:val="0"/>
        <w:ind w:left="567"/>
        <w:jc w:val="both"/>
        <w:rPr>
          <w:sz w:val="18"/>
          <w:szCs w:val="18"/>
        </w:rPr>
      </w:pPr>
    </w:p>
    <w:p w14:paraId="71D0AE10" w14:textId="77777777" w:rsidR="00212E19" w:rsidRDefault="00212E19" w:rsidP="00212E19">
      <w:pPr>
        <w:widowControl/>
        <w:autoSpaceDE w:val="0"/>
        <w:autoSpaceDN w:val="0"/>
        <w:adjustRightInd w:val="0"/>
        <w:ind w:left="567"/>
        <w:jc w:val="both"/>
        <w:rPr>
          <w:sz w:val="18"/>
          <w:szCs w:val="18"/>
        </w:rPr>
      </w:pPr>
    </w:p>
    <w:p w14:paraId="6DB2A275" w14:textId="77777777" w:rsidR="00212E19" w:rsidRPr="00B8042B" w:rsidRDefault="00212E19" w:rsidP="00212E19">
      <w:pPr>
        <w:widowControl/>
        <w:autoSpaceDE w:val="0"/>
        <w:autoSpaceDN w:val="0"/>
        <w:adjustRightInd w:val="0"/>
        <w:ind w:left="567"/>
        <w:jc w:val="both"/>
        <w:rPr>
          <w:sz w:val="18"/>
          <w:szCs w:val="18"/>
        </w:rPr>
      </w:pPr>
    </w:p>
    <w:p w14:paraId="43ABA05A" w14:textId="77777777" w:rsidR="00BE6AF9" w:rsidRPr="00B8042B" w:rsidRDefault="00BE6AF9" w:rsidP="00BE6AF9">
      <w:pPr>
        <w:widowControl/>
        <w:ind w:left="567"/>
        <w:jc w:val="both"/>
        <w:rPr>
          <w:sz w:val="18"/>
          <w:szCs w:val="18"/>
        </w:rPr>
      </w:pPr>
    </w:p>
    <w:p w14:paraId="2A338167" w14:textId="1A093DAA" w:rsidR="001A152E" w:rsidRPr="00B8042B" w:rsidRDefault="007B703A" w:rsidP="00B8042B">
      <w:pPr>
        <w:widowControl/>
        <w:jc w:val="right"/>
        <w:rPr>
          <w:b/>
          <w:bCs/>
          <w:sz w:val="18"/>
          <w:szCs w:val="18"/>
        </w:rPr>
      </w:pPr>
      <w:r w:rsidRPr="00B8042B">
        <w:rPr>
          <w:b/>
          <w:bCs/>
          <w:sz w:val="18"/>
          <w:szCs w:val="18"/>
        </w:rPr>
        <w:t xml:space="preserve">                                                                                            </w:t>
      </w:r>
      <w:r w:rsidR="00445DF2">
        <w:rPr>
          <w:b/>
          <w:bCs/>
          <w:sz w:val="18"/>
          <w:szCs w:val="18"/>
        </w:rPr>
        <w:t xml:space="preserve">   </w:t>
      </w:r>
      <w:r w:rsidR="00212E19">
        <w:rPr>
          <w:b/>
          <w:bCs/>
          <w:sz w:val="18"/>
          <w:szCs w:val="18"/>
        </w:rPr>
        <w:t xml:space="preserve">                           27</w:t>
      </w:r>
      <w:r w:rsidR="00456A98">
        <w:rPr>
          <w:b/>
          <w:bCs/>
          <w:sz w:val="18"/>
          <w:szCs w:val="18"/>
        </w:rPr>
        <w:t>.11</w:t>
      </w:r>
      <w:r w:rsidR="00445DF2">
        <w:rPr>
          <w:b/>
          <w:bCs/>
          <w:sz w:val="18"/>
          <w:szCs w:val="18"/>
        </w:rPr>
        <w:t>.2024</w:t>
      </w:r>
    </w:p>
    <w:p w14:paraId="14F804B1" w14:textId="180A51B6" w:rsidR="007B703A" w:rsidRPr="00B8042B" w:rsidRDefault="007B703A" w:rsidP="00B8042B">
      <w:pPr>
        <w:widowControl/>
        <w:jc w:val="right"/>
        <w:rPr>
          <w:b/>
          <w:bCs/>
          <w:sz w:val="18"/>
          <w:szCs w:val="18"/>
        </w:rPr>
      </w:pPr>
      <w:r w:rsidRPr="00B8042B">
        <w:rPr>
          <w:b/>
          <w:bCs/>
          <w:sz w:val="18"/>
          <w:szCs w:val="18"/>
        </w:rPr>
        <w:t xml:space="preserve">                                                                                      </w:t>
      </w:r>
      <w:r w:rsidR="00456A98">
        <w:rPr>
          <w:b/>
          <w:bCs/>
          <w:sz w:val="18"/>
          <w:szCs w:val="18"/>
        </w:rPr>
        <w:t xml:space="preserve">                               </w:t>
      </w:r>
      <w:r w:rsidRPr="00B8042B">
        <w:rPr>
          <w:b/>
          <w:bCs/>
          <w:sz w:val="18"/>
          <w:szCs w:val="18"/>
        </w:rPr>
        <w:t xml:space="preserve"> </w:t>
      </w:r>
      <w:r w:rsidR="00E645DD" w:rsidRPr="00B8042B">
        <w:rPr>
          <w:b/>
          <w:bCs/>
          <w:sz w:val="18"/>
          <w:szCs w:val="18"/>
        </w:rPr>
        <w:t>Ümit ATEŞ</w:t>
      </w:r>
    </w:p>
    <w:p w14:paraId="09D8BD97" w14:textId="5ED45F48" w:rsidR="007B703A" w:rsidRPr="00B8042B" w:rsidRDefault="007B703A" w:rsidP="00B8042B">
      <w:pPr>
        <w:widowControl/>
        <w:jc w:val="right"/>
        <w:rPr>
          <w:b/>
          <w:bCs/>
          <w:sz w:val="18"/>
          <w:szCs w:val="18"/>
        </w:rPr>
      </w:pPr>
      <w:r w:rsidRPr="00B8042B">
        <w:rPr>
          <w:b/>
          <w:bCs/>
          <w:sz w:val="18"/>
          <w:szCs w:val="18"/>
        </w:rPr>
        <w:t xml:space="preserve">                                                                                                                      </w:t>
      </w:r>
      <w:r w:rsidR="00456A98">
        <w:rPr>
          <w:b/>
          <w:bCs/>
          <w:sz w:val="18"/>
          <w:szCs w:val="18"/>
        </w:rPr>
        <w:t xml:space="preserve"> </w:t>
      </w:r>
      <w:r w:rsidRPr="00B8042B">
        <w:rPr>
          <w:b/>
          <w:bCs/>
          <w:sz w:val="18"/>
          <w:szCs w:val="18"/>
        </w:rPr>
        <w:t>Okul Müdürü</w:t>
      </w:r>
    </w:p>
    <w:p w14:paraId="5AEE01AD" w14:textId="77777777" w:rsidR="007B703A" w:rsidRPr="00B8042B" w:rsidRDefault="007B703A" w:rsidP="007B703A">
      <w:pPr>
        <w:rPr>
          <w:sz w:val="18"/>
          <w:szCs w:val="18"/>
        </w:rPr>
      </w:pPr>
    </w:p>
    <w:p w14:paraId="77C3300C" w14:textId="77777777" w:rsidR="007B703A" w:rsidRPr="00B8042B" w:rsidRDefault="007B703A" w:rsidP="007B703A">
      <w:pPr>
        <w:rPr>
          <w:sz w:val="18"/>
          <w:szCs w:val="18"/>
        </w:rPr>
      </w:pPr>
    </w:p>
    <w:p w14:paraId="16173346" w14:textId="77777777" w:rsidR="007B703A" w:rsidRPr="00B8042B" w:rsidRDefault="007B703A" w:rsidP="007B703A">
      <w:pPr>
        <w:rPr>
          <w:sz w:val="18"/>
          <w:szCs w:val="18"/>
        </w:rPr>
      </w:pPr>
    </w:p>
    <w:p w14:paraId="1316C219" w14:textId="77777777" w:rsidR="007B703A" w:rsidRPr="00B8042B" w:rsidRDefault="007B703A" w:rsidP="007B703A">
      <w:pPr>
        <w:rPr>
          <w:sz w:val="18"/>
          <w:szCs w:val="18"/>
        </w:rPr>
      </w:pPr>
    </w:p>
    <w:p w14:paraId="6B20FF5D" w14:textId="77777777" w:rsidR="00E645DD" w:rsidRPr="00B8042B" w:rsidRDefault="007B703A" w:rsidP="00E645DD">
      <w:pPr>
        <w:tabs>
          <w:tab w:val="left" w:pos="1668"/>
        </w:tabs>
        <w:rPr>
          <w:sz w:val="18"/>
          <w:szCs w:val="18"/>
        </w:rPr>
      </w:pPr>
      <w:r w:rsidRPr="00B8042B">
        <w:rPr>
          <w:sz w:val="18"/>
          <w:szCs w:val="18"/>
        </w:rPr>
        <w:tab/>
      </w:r>
    </w:p>
    <w:p w14:paraId="6BF17B28" w14:textId="77777777" w:rsidR="007B703A" w:rsidRPr="00B8042B" w:rsidRDefault="00762B15" w:rsidP="007B703A">
      <w:pPr>
        <w:tabs>
          <w:tab w:val="left" w:pos="1668"/>
        </w:tabs>
        <w:rPr>
          <w:sz w:val="18"/>
          <w:szCs w:val="18"/>
        </w:rPr>
      </w:pPr>
      <w:r w:rsidRPr="00B8042B">
        <w:rPr>
          <w:sz w:val="18"/>
          <w:szCs w:val="18"/>
        </w:rPr>
        <w:t xml:space="preserve"> </w:t>
      </w:r>
    </w:p>
    <w:sectPr w:rsidR="007B703A" w:rsidRPr="00B8042B"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AF2B4" w14:textId="77777777" w:rsidR="00E1507E" w:rsidRDefault="00E1507E">
      <w:r>
        <w:separator/>
      </w:r>
    </w:p>
  </w:endnote>
  <w:endnote w:type="continuationSeparator" w:id="0">
    <w:p w14:paraId="0D43607B" w14:textId="77777777" w:rsidR="00E1507E" w:rsidRDefault="00E1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14:paraId="7818719D" w14:textId="77777777" w:rsidR="004F1B17" w:rsidRDefault="00D845F1">
        <w:pPr>
          <w:pStyle w:val="Altbilgi"/>
          <w:jc w:val="center"/>
        </w:pPr>
        <w:r>
          <w:fldChar w:fldCharType="begin"/>
        </w:r>
        <w:r w:rsidR="004F1B17">
          <w:instrText>PAGE   \* MERGEFORMAT</w:instrText>
        </w:r>
        <w:r>
          <w:fldChar w:fldCharType="separate"/>
        </w:r>
        <w:r w:rsidR="006E5854">
          <w:rPr>
            <w:noProof/>
          </w:rPr>
          <w:t>1</w:t>
        </w:r>
        <w:r>
          <w:fldChar w:fldCharType="end"/>
        </w:r>
      </w:p>
    </w:sdtContent>
  </w:sdt>
  <w:p w14:paraId="5CCB9E93" w14:textId="77777777" w:rsidR="004F1B17" w:rsidRDefault="004F1B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12E7E617" w14:textId="77777777">
      <w:trPr>
        <w:trHeight w:val="249"/>
      </w:trPr>
      <w:tc>
        <w:tcPr>
          <w:tcW w:w="3357" w:type="dxa"/>
          <w:vAlign w:val="center"/>
        </w:tcPr>
        <w:p w14:paraId="3A97EE8D" w14:textId="77777777" w:rsidR="004F1B17" w:rsidRDefault="004F1B17">
          <w:pPr>
            <w:pStyle w:val="Altbilgi"/>
            <w:jc w:val="center"/>
            <w:rPr>
              <w:sz w:val="22"/>
            </w:rPr>
          </w:pPr>
          <w:r>
            <w:rPr>
              <w:sz w:val="20"/>
            </w:rPr>
            <w:t>HAZIRLAYAN</w:t>
          </w:r>
        </w:p>
      </w:tc>
      <w:tc>
        <w:tcPr>
          <w:tcW w:w="3357" w:type="dxa"/>
          <w:vAlign w:val="center"/>
        </w:tcPr>
        <w:p w14:paraId="71A76EA9" w14:textId="77777777" w:rsidR="004F1B17" w:rsidRDefault="004F1B17">
          <w:pPr>
            <w:pStyle w:val="Altbilgi"/>
            <w:jc w:val="center"/>
            <w:rPr>
              <w:sz w:val="22"/>
            </w:rPr>
          </w:pPr>
          <w:r>
            <w:rPr>
              <w:sz w:val="20"/>
            </w:rPr>
            <w:t>KONTROL</w:t>
          </w:r>
        </w:p>
      </w:tc>
      <w:tc>
        <w:tcPr>
          <w:tcW w:w="3351" w:type="dxa"/>
          <w:vAlign w:val="center"/>
        </w:tcPr>
        <w:p w14:paraId="3F4D48A0" w14:textId="77777777" w:rsidR="004F1B17" w:rsidRDefault="004F1B17">
          <w:pPr>
            <w:pStyle w:val="Altbilgi"/>
            <w:jc w:val="center"/>
            <w:rPr>
              <w:sz w:val="22"/>
            </w:rPr>
          </w:pPr>
          <w:r>
            <w:rPr>
              <w:sz w:val="20"/>
            </w:rPr>
            <w:t>ONAY</w:t>
          </w:r>
        </w:p>
      </w:tc>
    </w:tr>
    <w:tr w:rsidR="004F1B17" w14:paraId="58DE0636" w14:textId="77777777">
      <w:trPr>
        <w:trHeight w:val="557"/>
      </w:trPr>
      <w:tc>
        <w:tcPr>
          <w:tcW w:w="3357" w:type="dxa"/>
          <w:vAlign w:val="center"/>
        </w:tcPr>
        <w:p w14:paraId="6572AA2A" w14:textId="77777777" w:rsidR="004F1B17" w:rsidRDefault="004F1B17">
          <w:pPr>
            <w:pStyle w:val="Altbilgi"/>
            <w:jc w:val="center"/>
            <w:rPr>
              <w:sz w:val="22"/>
              <w:u w:val="single"/>
            </w:rPr>
          </w:pPr>
        </w:p>
        <w:p w14:paraId="7AF6F4BB" w14:textId="77777777" w:rsidR="004F1B17" w:rsidRDefault="004F1B17">
          <w:pPr>
            <w:pStyle w:val="Altbilgi"/>
            <w:jc w:val="center"/>
            <w:rPr>
              <w:sz w:val="20"/>
              <w:u w:val="single"/>
            </w:rPr>
          </w:pPr>
        </w:p>
        <w:p w14:paraId="6F17A437" w14:textId="77777777" w:rsidR="004F1B17" w:rsidRDefault="004F1B17">
          <w:pPr>
            <w:pStyle w:val="Altbilgi"/>
            <w:jc w:val="center"/>
            <w:rPr>
              <w:sz w:val="22"/>
              <w:u w:val="single"/>
            </w:rPr>
          </w:pPr>
        </w:p>
      </w:tc>
      <w:tc>
        <w:tcPr>
          <w:tcW w:w="3357" w:type="dxa"/>
          <w:vAlign w:val="center"/>
        </w:tcPr>
        <w:p w14:paraId="7903BC9A" w14:textId="77777777" w:rsidR="004F1B17" w:rsidRDefault="004F1B17">
          <w:pPr>
            <w:pStyle w:val="Altbilgi"/>
            <w:jc w:val="center"/>
            <w:rPr>
              <w:sz w:val="20"/>
              <w:u w:val="single"/>
            </w:rPr>
          </w:pPr>
        </w:p>
      </w:tc>
      <w:tc>
        <w:tcPr>
          <w:tcW w:w="3351" w:type="dxa"/>
          <w:vAlign w:val="center"/>
        </w:tcPr>
        <w:p w14:paraId="1F674C12" w14:textId="77777777" w:rsidR="004F1B17" w:rsidRDefault="004F1B17">
          <w:pPr>
            <w:pStyle w:val="Altbilgi"/>
            <w:jc w:val="center"/>
            <w:rPr>
              <w:sz w:val="20"/>
              <w:u w:val="single"/>
            </w:rPr>
          </w:pPr>
        </w:p>
      </w:tc>
    </w:tr>
  </w:tbl>
  <w:p w14:paraId="58A11DE2" w14:textId="77777777" w:rsidR="004F1B17" w:rsidRDefault="004F1B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06002" w14:textId="77777777" w:rsidR="00E1507E" w:rsidRDefault="00E1507E">
      <w:r>
        <w:separator/>
      </w:r>
    </w:p>
  </w:footnote>
  <w:footnote w:type="continuationSeparator" w:id="0">
    <w:p w14:paraId="09AB59E8" w14:textId="77777777" w:rsidR="00E1507E" w:rsidRDefault="00E15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32E22"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D377FB"/>
    <w:multiLevelType w:val="hybridMultilevel"/>
    <w:tmpl w:val="5D40EE4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427714"/>
    <w:multiLevelType w:val="hybridMultilevel"/>
    <w:tmpl w:val="3B64B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5"/>
  </w:num>
  <w:num w:numId="4">
    <w:abstractNumId w:val="8"/>
  </w:num>
  <w:num w:numId="5">
    <w:abstractNumId w:val="44"/>
  </w:num>
  <w:num w:numId="6">
    <w:abstractNumId w:val="33"/>
  </w:num>
  <w:num w:numId="7">
    <w:abstractNumId w:val="7"/>
  </w:num>
  <w:num w:numId="8">
    <w:abstractNumId w:val="30"/>
  </w:num>
  <w:num w:numId="9">
    <w:abstractNumId w:val="41"/>
  </w:num>
  <w:num w:numId="10">
    <w:abstractNumId w:val="16"/>
  </w:num>
  <w:num w:numId="11">
    <w:abstractNumId w:val="36"/>
  </w:num>
  <w:num w:numId="12">
    <w:abstractNumId w:val="45"/>
  </w:num>
  <w:num w:numId="13">
    <w:abstractNumId w:val="43"/>
  </w:num>
  <w:num w:numId="14">
    <w:abstractNumId w:val="4"/>
  </w:num>
  <w:num w:numId="15">
    <w:abstractNumId w:val="11"/>
  </w:num>
  <w:num w:numId="16">
    <w:abstractNumId w:val="32"/>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5"/>
  </w:num>
  <w:num w:numId="28">
    <w:abstractNumId w:val="9"/>
  </w:num>
  <w:num w:numId="29">
    <w:abstractNumId w:val="46"/>
  </w:num>
  <w:num w:numId="30">
    <w:abstractNumId w:val="31"/>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4"/>
  </w:num>
  <w:num w:numId="44">
    <w:abstractNumId w:val="14"/>
  </w:num>
  <w:num w:numId="45">
    <w:abstractNumId w:val="38"/>
  </w:num>
  <w:num w:numId="46">
    <w:abstractNumId w:val="20"/>
  </w:num>
  <w:num w:numId="47">
    <w:abstractNumId w:val="28"/>
  </w:num>
  <w:num w:numId="48">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5171"/>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3249"/>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D7561"/>
    <w:rsid w:val="001E05CF"/>
    <w:rsid w:val="001E32B9"/>
    <w:rsid w:val="001E46C4"/>
    <w:rsid w:val="001E59F9"/>
    <w:rsid w:val="001F271F"/>
    <w:rsid w:val="001F608E"/>
    <w:rsid w:val="001F64B0"/>
    <w:rsid w:val="001F6F05"/>
    <w:rsid w:val="00201D47"/>
    <w:rsid w:val="00203854"/>
    <w:rsid w:val="00211CA1"/>
    <w:rsid w:val="00212E19"/>
    <w:rsid w:val="00214B2A"/>
    <w:rsid w:val="00215DC5"/>
    <w:rsid w:val="00215EAB"/>
    <w:rsid w:val="00216797"/>
    <w:rsid w:val="00217039"/>
    <w:rsid w:val="00221253"/>
    <w:rsid w:val="00233F18"/>
    <w:rsid w:val="00241C52"/>
    <w:rsid w:val="002423F1"/>
    <w:rsid w:val="0024507C"/>
    <w:rsid w:val="00254C27"/>
    <w:rsid w:val="00255694"/>
    <w:rsid w:val="0025695E"/>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2424"/>
    <w:rsid w:val="002E5AB1"/>
    <w:rsid w:val="002F0AFD"/>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14AE"/>
    <w:rsid w:val="00392A27"/>
    <w:rsid w:val="00392F2E"/>
    <w:rsid w:val="003A20B5"/>
    <w:rsid w:val="003A46DE"/>
    <w:rsid w:val="003B469D"/>
    <w:rsid w:val="003B652C"/>
    <w:rsid w:val="003C1858"/>
    <w:rsid w:val="003C5182"/>
    <w:rsid w:val="003D0AFE"/>
    <w:rsid w:val="003D13E2"/>
    <w:rsid w:val="003E0D7E"/>
    <w:rsid w:val="003F270E"/>
    <w:rsid w:val="003F3670"/>
    <w:rsid w:val="003F73F3"/>
    <w:rsid w:val="0040038D"/>
    <w:rsid w:val="004033A7"/>
    <w:rsid w:val="0040423C"/>
    <w:rsid w:val="00406D4E"/>
    <w:rsid w:val="0041097E"/>
    <w:rsid w:val="0041334E"/>
    <w:rsid w:val="00415761"/>
    <w:rsid w:val="00420372"/>
    <w:rsid w:val="004263B9"/>
    <w:rsid w:val="0043060C"/>
    <w:rsid w:val="004328FD"/>
    <w:rsid w:val="0043511B"/>
    <w:rsid w:val="004415E0"/>
    <w:rsid w:val="004426C1"/>
    <w:rsid w:val="00445DF2"/>
    <w:rsid w:val="00446D40"/>
    <w:rsid w:val="0045164D"/>
    <w:rsid w:val="004518C2"/>
    <w:rsid w:val="00452516"/>
    <w:rsid w:val="0045589E"/>
    <w:rsid w:val="00456A98"/>
    <w:rsid w:val="00457FA8"/>
    <w:rsid w:val="00476723"/>
    <w:rsid w:val="00492D77"/>
    <w:rsid w:val="004949BD"/>
    <w:rsid w:val="0049681B"/>
    <w:rsid w:val="004A2F63"/>
    <w:rsid w:val="004B4538"/>
    <w:rsid w:val="004C32C9"/>
    <w:rsid w:val="004C472F"/>
    <w:rsid w:val="004C4AE3"/>
    <w:rsid w:val="004D0ACA"/>
    <w:rsid w:val="004D13AC"/>
    <w:rsid w:val="004D2B43"/>
    <w:rsid w:val="004D411D"/>
    <w:rsid w:val="004D5811"/>
    <w:rsid w:val="004E214E"/>
    <w:rsid w:val="004E310E"/>
    <w:rsid w:val="004F1618"/>
    <w:rsid w:val="004F1B17"/>
    <w:rsid w:val="0050230E"/>
    <w:rsid w:val="00504DAC"/>
    <w:rsid w:val="00512966"/>
    <w:rsid w:val="00517808"/>
    <w:rsid w:val="00525240"/>
    <w:rsid w:val="00533289"/>
    <w:rsid w:val="005415F9"/>
    <w:rsid w:val="005452DF"/>
    <w:rsid w:val="00550D71"/>
    <w:rsid w:val="005511E9"/>
    <w:rsid w:val="00551F86"/>
    <w:rsid w:val="00553C77"/>
    <w:rsid w:val="00560ED3"/>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598A"/>
    <w:rsid w:val="005D77D5"/>
    <w:rsid w:val="005E2597"/>
    <w:rsid w:val="005E2A6F"/>
    <w:rsid w:val="005E576F"/>
    <w:rsid w:val="005E703C"/>
    <w:rsid w:val="006111E7"/>
    <w:rsid w:val="0061772A"/>
    <w:rsid w:val="006313B6"/>
    <w:rsid w:val="006323EA"/>
    <w:rsid w:val="0063756F"/>
    <w:rsid w:val="006409F8"/>
    <w:rsid w:val="0064442C"/>
    <w:rsid w:val="00646305"/>
    <w:rsid w:val="006514C5"/>
    <w:rsid w:val="00652C93"/>
    <w:rsid w:val="00654957"/>
    <w:rsid w:val="0065652E"/>
    <w:rsid w:val="00656A99"/>
    <w:rsid w:val="006606F3"/>
    <w:rsid w:val="00661596"/>
    <w:rsid w:val="00662C7E"/>
    <w:rsid w:val="00671542"/>
    <w:rsid w:val="00675E79"/>
    <w:rsid w:val="0068243F"/>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5854"/>
    <w:rsid w:val="006E6008"/>
    <w:rsid w:val="006E6F4C"/>
    <w:rsid w:val="006E70F6"/>
    <w:rsid w:val="006F3589"/>
    <w:rsid w:val="00705D4B"/>
    <w:rsid w:val="00720BBD"/>
    <w:rsid w:val="00722281"/>
    <w:rsid w:val="00726455"/>
    <w:rsid w:val="00732365"/>
    <w:rsid w:val="00744F23"/>
    <w:rsid w:val="007517E3"/>
    <w:rsid w:val="00755A61"/>
    <w:rsid w:val="00755F9E"/>
    <w:rsid w:val="00760836"/>
    <w:rsid w:val="00762B15"/>
    <w:rsid w:val="007636E7"/>
    <w:rsid w:val="00765CD5"/>
    <w:rsid w:val="00775148"/>
    <w:rsid w:val="00776901"/>
    <w:rsid w:val="00782AD2"/>
    <w:rsid w:val="00786880"/>
    <w:rsid w:val="0079593E"/>
    <w:rsid w:val="00797E19"/>
    <w:rsid w:val="007A2392"/>
    <w:rsid w:val="007A45E5"/>
    <w:rsid w:val="007A6210"/>
    <w:rsid w:val="007B4E86"/>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0E2"/>
    <w:rsid w:val="00864FA3"/>
    <w:rsid w:val="00865FF2"/>
    <w:rsid w:val="00866F29"/>
    <w:rsid w:val="008747C0"/>
    <w:rsid w:val="0087748B"/>
    <w:rsid w:val="00880A08"/>
    <w:rsid w:val="0088158D"/>
    <w:rsid w:val="00890CF9"/>
    <w:rsid w:val="00891201"/>
    <w:rsid w:val="008A53F1"/>
    <w:rsid w:val="008A7B35"/>
    <w:rsid w:val="008B7D12"/>
    <w:rsid w:val="008C125A"/>
    <w:rsid w:val="008C47E5"/>
    <w:rsid w:val="008C6ECC"/>
    <w:rsid w:val="008D506C"/>
    <w:rsid w:val="008E3ADE"/>
    <w:rsid w:val="008E7429"/>
    <w:rsid w:val="008E7E91"/>
    <w:rsid w:val="008F33FD"/>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0DE5"/>
    <w:rsid w:val="00A962AD"/>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39"/>
    <w:rsid w:val="00B43F5A"/>
    <w:rsid w:val="00B44361"/>
    <w:rsid w:val="00B55043"/>
    <w:rsid w:val="00B65479"/>
    <w:rsid w:val="00B72BB7"/>
    <w:rsid w:val="00B744C0"/>
    <w:rsid w:val="00B746C1"/>
    <w:rsid w:val="00B8042B"/>
    <w:rsid w:val="00B81F8E"/>
    <w:rsid w:val="00B821C9"/>
    <w:rsid w:val="00B8363F"/>
    <w:rsid w:val="00B84DE5"/>
    <w:rsid w:val="00B915D6"/>
    <w:rsid w:val="00B94A34"/>
    <w:rsid w:val="00B97239"/>
    <w:rsid w:val="00BA3B64"/>
    <w:rsid w:val="00BA558D"/>
    <w:rsid w:val="00BB24DA"/>
    <w:rsid w:val="00BD3476"/>
    <w:rsid w:val="00BD6F48"/>
    <w:rsid w:val="00BE68EA"/>
    <w:rsid w:val="00BE6AF9"/>
    <w:rsid w:val="00BF1367"/>
    <w:rsid w:val="00BF341C"/>
    <w:rsid w:val="00BF4323"/>
    <w:rsid w:val="00BF549D"/>
    <w:rsid w:val="00C0623F"/>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9BC"/>
    <w:rsid w:val="00C67D7F"/>
    <w:rsid w:val="00C723EF"/>
    <w:rsid w:val="00C723FC"/>
    <w:rsid w:val="00C73F53"/>
    <w:rsid w:val="00C74327"/>
    <w:rsid w:val="00C76DF7"/>
    <w:rsid w:val="00C771CC"/>
    <w:rsid w:val="00C82460"/>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44057"/>
    <w:rsid w:val="00D44544"/>
    <w:rsid w:val="00D452E1"/>
    <w:rsid w:val="00D47DBD"/>
    <w:rsid w:val="00D511C0"/>
    <w:rsid w:val="00D547A2"/>
    <w:rsid w:val="00D555DC"/>
    <w:rsid w:val="00D5574D"/>
    <w:rsid w:val="00D55AEE"/>
    <w:rsid w:val="00D630BE"/>
    <w:rsid w:val="00D64962"/>
    <w:rsid w:val="00D653AF"/>
    <w:rsid w:val="00D7164A"/>
    <w:rsid w:val="00D7185F"/>
    <w:rsid w:val="00D72846"/>
    <w:rsid w:val="00D73354"/>
    <w:rsid w:val="00D7744B"/>
    <w:rsid w:val="00D845F1"/>
    <w:rsid w:val="00D90FD1"/>
    <w:rsid w:val="00D94586"/>
    <w:rsid w:val="00D96E14"/>
    <w:rsid w:val="00DB46AD"/>
    <w:rsid w:val="00DB51E5"/>
    <w:rsid w:val="00DB742B"/>
    <w:rsid w:val="00DB77E9"/>
    <w:rsid w:val="00DC02C4"/>
    <w:rsid w:val="00DD1EEE"/>
    <w:rsid w:val="00DD26BB"/>
    <w:rsid w:val="00DE264A"/>
    <w:rsid w:val="00DE74CD"/>
    <w:rsid w:val="00DF27F5"/>
    <w:rsid w:val="00DF4D37"/>
    <w:rsid w:val="00DF7320"/>
    <w:rsid w:val="00DF77F7"/>
    <w:rsid w:val="00E02BA7"/>
    <w:rsid w:val="00E06703"/>
    <w:rsid w:val="00E1507E"/>
    <w:rsid w:val="00E17DA9"/>
    <w:rsid w:val="00E20098"/>
    <w:rsid w:val="00E279E4"/>
    <w:rsid w:val="00E27FAE"/>
    <w:rsid w:val="00E31EDD"/>
    <w:rsid w:val="00E3238A"/>
    <w:rsid w:val="00E407E3"/>
    <w:rsid w:val="00E42F65"/>
    <w:rsid w:val="00E51378"/>
    <w:rsid w:val="00E520E5"/>
    <w:rsid w:val="00E53055"/>
    <w:rsid w:val="00E541FE"/>
    <w:rsid w:val="00E645DD"/>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EF5C6F"/>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0E31"/>
    <w:rsid w:val="00F62931"/>
    <w:rsid w:val="00F656EE"/>
    <w:rsid w:val="00F82C89"/>
    <w:rsid w:val="00F866B7"/>
    <w:rsid w:val="00F86C8A"/>
    <w:rsid w:val="00F938D9"/>
    <w:rsid w:val="00FA1672"/>
    <w:rsid w:val="00FA261E"/>
    <w:rsid w:val="00FA2A7B"/>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5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TableParagraph">
    <w:name w:val="Table Paragraph"/>
    <w:basedOn w:val="Normal"/>
    <w:uiPriority w:val="1"/>
    <w:qFormat/>
    <w:rsid w:val="00E645DD"/>
    <w:pPr>
      <w:autoSpaceDE w:val="0"/>
      <w:autoSpaceDN w:val="0"/>
    </w:pPr>
    <w:rPr>
      <w:sz w:val="22"/>
      <w:szCs w:val="22"/>
      <w:lang w:eastAsia="en-US"/>
    </w:rPr>
  </w:style>
  <w:style w:type="character" w:customStyle="1" w:styleId="ListeParagrafChar">
    <w:name w:val="Liste Paragraf Char"/>
    <w:link w:val="ListeParagraf"/>
    <w:uiPriority w:val="34"/>
    <w:rsid w:val="00445DF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TableParagraph">
    <w:name w:val="Table Paragraph"/>
    <w:basedOn w:val="Normal"/>
    <w:uiPriority w:val="1"/>
    <w:qFormat/>
    <w:rsid w:val="00E645DD"/>
    <w:pPr>
      <w:autoSpaceDE w:val="0"/>
      <w:autoSpaceDN w:val="0"/>
    </w:pPr>
    <w:rPr>
      <w:sz w:val="22"/>
      <w:szCs w:val="22"/>
      <w:lang w:eastAsia="en-US"/>
    </w:rPr>
  </w:style>
  <w:style w:type="character" w:customStyle="1" w:styleId="ListeParagrafChar">
    <w:name w:val="Liste Paragraf Char"/>
    <w:link w:val="ListeParagraf"/>
    <w:uiPriority w:val="34"/>
    <w:rsid w:val="00445D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14506030">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782218018">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8AC1A-98F0-46E9-9748-0BA0EED1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729</Words>
  <Characters>4156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CENGİZ KURT</cp:lastModifiedBy>
  <cp:revision>13</cp:revision>
  <cp:lastPrinted>2019-04-11T11:58:00Z</cp:lastPrinted>
  <dcterms:created xsi:type="dcterms:W3CDTF">2024-11-20T12:34:00Z</dcterms:created>
  <dcterms:modified xsi:type="dcterms:W3CDTF">2024-11-24T09:13:00Z</dcterms:modified>
</cp:coreProperties>
</file>